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9E662C" w14:textId="77777777" w:rsidR="00AF5A9B" w:rsidRDefault="00AF5A9B">
      <w:pPr>
        <w:jc w:val="center"/>
        <w:rPr>
          <w:rFonts w:ascii="华文中宋" w:eastAsia="华文中宋" w:hAnsi="华文中宋"/>
          <w:sz w:val="44"/>
          <w:szCs w:val="44"/>
        </w:rPr>
      </w:pPr>
    </w:p>
    <w:p w14:paraId="4BC269DE" w14:textId="77777777" w:rsidR="00AF5A9B" w:rsidRDefault="00AF5A9B">
      <w:pPr>
        <w:jc w:val="center"/>
        <w:rPr>
          <w:rFonts w:ascii="华文中宋" w:eastAsia="华文中宋" w:hAnsi="华文中宋"/>
          <w:sz w:val="44"/>
          <w:szCs w:val="44"/>
        </w:rPr>
      </w:pPr>
    </w:p>
    <w:p w14:paraId="7C645937" w14:textId="77777777" w:rsidR="00AF5A9B" w:rsidRDefault="00000000">
      <w:pPr>
        <w:jc w:val="center"/>
        <w:rPr>
          <w:rFonts w:ascii="华文中宋" w:eastAsia="华文中宋" w:hAnsi="华文中宋"/>
          <w:sz w:val="44"/>
          <w:szCs w:val="44"/>
        </w:rPr>
      </w:pPr>
      <w:r>
        <w:rPr>
          <w:rFonts w:ascii="华文中宋" w:eastAsia="华文中宋" w:hAnsi="华文中宋" w:hint="eastAsia"/>
          <w:sz w:val="44"/>
          <w:szCs w:val="44"/>
        </w:rPr>
        <w:t>山东高速集团招标管理平台</w:t>
      </w:r>
    </w:p>
    <w:p w14:paraId="30BF7E94" w14:textId="77777777" w:rsidR="00AF5A9B" w:rsidRDefault="00000000">
      <w:pPr>
        <w:jc w:val="center"/>
        <w:rPr>
          <w:rFonts w:ascii="华文中宋" w:eastAsia="华文中宋" w:hAnsi="华文中宋"/>
          <w:sz w:val="44"/>
          <w:szCs w:val="44"/>
        </w:rPr>
      </w:pPr>
      <w:r>
        <w:rPr>
          <w:rFonts w:ascii="华文中宋" w:eastAsia="华文中宋" w:hAnsi="华文中宋" w:hint="eastAsia"/>
          <w:sz w:val="44"/>
          <w:szCs w:val="44"/>
        </w:rPr>
        <w:t>招标人使用说明</w:t>
      </w:r>
    </w:p>
    <w:p w14:paraId="3D67C750" w14:textId="77777777" w:rsidR="00AF5A9B" w:rsidRDefault="00AF5A9B">
      <w:pPr>
        <w:jc w:val="center"/>
        <w:rPr>
          <w:rFonts w:ascii="华文中宋" w:eastAsia="华文中宋" w:hAnsi="华文中宋"/>
          <w:sz w:val="44"/>
          <w:szCs w:val="44"/>
        </w:rPr>
      </w:pPr>
    </w:p>
    <w:p w14:paraId="51560FD8" w14:textId="77777777" w:rsidR="00AF5A9B" w:rsidRDefault="00AF5A9B">
      <w:pPr>
        <w:jc w:val="center"/>
        <w:rPr>
          <w:rFonts w:ascii="华文中宋" w:eastAsia="华文中宋" w:hAnsi="华文中宋"/>
          <w:sz w:val="44"/>
          <w:szCs w:val="44"/>
        </w:rPr>
      </w:pPr>
    </w:p>
    <w:p w14:paraId="6DAAABC1" w14:textId="77777777" w:rsidR="00AF5A9B" w:rsidRDefault="00AF5A9B">
      <w:pPr>
        <w:jc w:val="center"/>
        <w:rPr>
          <w:rFonts w:ascii="华文中宋" w:eastAsia="华文中宋" w:hAnsi="华文中宋"/>
          <w:sz w:val="44"/>
          <w:szCs w:val="44"/>
        </w:rPr>
      </w:pPr>
    </w:p>
    <w:p w14:paraId="478C0698" w14:textId="77777777" w:rsidR="00AF5A9B" w:rsidRDefault="00AF5A9B">
      <w:pPr>
        <w:jc w:val="center"/>
        <w:rPr>
          <w:rFonts w:ascii="华文中宋" w:eastAsia="华文中宋" w:hAnsi="华文中宋"/>
          <w:sz w:val="44"/>
          <w:szCs w:val="44"/>
        </w:rPr>
      </w:pPr>
    </w:p>
    <w:p w14:paraId="61E5DC3E" w14:textId="77777777" w:rsidR="00AF5A9B" w:rsidRDefault="00AF5A9B">
      <w:pPr>
        <w:jc w:val="center"/>
        <w:rPr>
          <w:rFonts w:ascii="华文中宋" w:eastAsia="华文中宋" w:hAnsi="华文中宋"/>
          <w:sz w:val="44"/>
          <w:szCs w:val="44"/>
        </w:rPr>
      </w:pPr>
    </w:p>
    <w:p w14:paraId="4A3F2D5C" w14:textId="77777777" w:rsidR="00AF5A9B" w:rsidRDefault="00AF5A9B">
      <w:pPr>
        <w:jc w:val="center"/>
        <w:rPr>
          <w:rFonts w:ascii="华文中宋" w:eastAsia="华文中宋" w:hAnsi="华文中宋"/>
          <w:sz w:val="44"/>
          <w:szCs w:val="44"/>
        </w:rPr>
      </w:pPr>
    </w:p>
    <w:p w14:paraId="74BBFF68" w14:textId="77777777" w:rsidR="00AF5A9B" w:rsidRDefault="00000000">
      <w:pPr>
        <w:jc w:val="center"/>
        <w:rPr>
          <w:rFonts w:ascii="华文中宋" w:eastAsia="华文中宋" w:hAnsi="华文中宋"/>
          <w:sz w:val="44"/>
          <w:szCs w:val="44"/>
        </w:rPr>
      </w:pPr>
      <w:r>
        <w:rPr>
          <w:rFonts w:ascii="华文中宋" w:eastAsia="华文中宋" w:hAnsi="华文中宋"/>
          <w:noProof/>
          <w:sz w:val="44"/>
          <w:szCs w:val="44"/>
        </w:rPr>
        <w:drawing>
          <wp:anchor distT="0" distB="0" distL="114300" distR="114300" simplePos="0" relativeHeight="251659264" behindDoc="1" locked="0" layoutInCell="1" allowOverlap="1" wp14:anchorId="74EC18C6" wp14:editId="207F6AE1">
            <wp:simplePos x="0" y="0"/>
            <wp:positionH relativeFrom="column">
              <wp:posOffset>2115185</wp:posOffset>
            </wp:positionH>
            <wp:positionV relativeFrom="paragraph">
              <wp:posOffset>415925</wp:posOffset>
            </wp:positionV>
            <wp:extent cx="1008380" cy="1192530"/>
            <wp:effectExtent l="19050" t="0" r="1270" b="0"/>
            <wp:wrapTight wrapText="bothSides">
              <wp:wrapPolygon edited="0">
                <wp:start x="-408" y="0"/>
                <wp:lineTo x="-408" y="21393"/>
                <wp:lineTo x="21627" y="21393"/>
                <wp:lineTo x="21627" y="0"/>
                <wp:lineTo x="-408" y="0"/>
              </wp:wrapPolygon>
            </wp:wrapTight>
            <wp:docPr id="31" name="图片 31" descr="集团公司新标志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集团公司新标志_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1008380" cy="1192530"/>
                    </a:xfrm>
                    <a:prstGeom prst="rect">
                      <a:avLst/>
                    </a:prstGeom>
                    <a:noFill/>
                    <a:ln>
                      <a:noFill/>
                    </a:ln>
                  </pic:spPr>
                </pic:pic>
              </a:graphicData>
            </a:graphic>
          </wp:anchor>
        </w:drawing>
      </w:r>
    </w:p>
    <w:p w14:paraId="6B422294" w14:textId="77777777" w:rsidR="00AF5A9B" w:rsidRDefault="00AF5A9B">
      <w:pPr>
        <w:jc w:val="center"/>
        <w:rPr>
          <w:rFonts w:ascii="华文中宋" w:eastAsia="华文中宋" w:hAnsi="华文中宋"/>
          <w:sz w:val="44"/>
          <w:szCs w:val="44"/>
        </w:rPr>
      </w:pPr>
    </w:p>
    <w:p w14:paraId="633573E3" w14:textId="77777777" w:rsidR="00AF5A9B" w:rsidRDefault="00AF5A9B">
      <w:pPr>
        <w:rPr>
          <w:rFonts w:ascii="宋体" w:eastAsia="宋体" w:hAnsi="宋体"/>
          <w:color w:val="000000"/>
        </w:rPr>
      </w:pPr>
    </w:p>
    <w:p w14:paraId="14ABA981" w14:textId="77777777" w:rsidR="00AF5A9B" w:rsidRDefault="00AF5A9B">
      <w:pPr>
        <w:rPr>
          <w:rFonts w:ascii="宋体" w:eastAsia="宋体" w:hAnsi="宋体"/>
          <w:color w:val="000000"/>
        </w:rPr>
      </w:pPr>
    </w:p>
    <w:p w14:paraId="18926BC5" w14:textId="77777777" w:rsidR="00AF5A9B" w:rsidRDefault="00AF5A9B">
      <w:pPr>
        <w:rPr>
          <w:rFonts w:ascii="宋体" w:eastAsia="宋体" w:hAnsi="宋体"/>
          <w:color w:val="000000"/>
        </w:rPr>
      </w:pPr>
    </w:p>
    <w:p w14:paraId="443D16FE" w14:textId="77777777" w:rsidR="00AF5A9B" w:rsidRDefault="00000000">
      <w:pPr>
        <w:jc w:val="center"/>
        <w:rPr>
          <w:rFonts w:ascii="宋体" w:eastAsia="宋体" w:hAnsi="宋体"/>
          <w:b/>
          <w:color w:val="000000"/>
          <w:sz w:val="30"/>
        </w:rPr>
      </w:pPr>
      <w:r>
        <w:rPr>
          <w:rFonts w:ascii="宋体" w:eastAsia="宋体" w:hAnsi="宋体" w:hint="eastAsia"/>
          <w:b/>
          <w:color w:val="000000"/>
          <w:sz w:val="30"/>
        </w:rPr>
        <w:t>山东高速信息工程有限公司</w:t>
      </w:r>
    </w:p>
    <w:p w14:paraId="76A7F17A" w14:textId="77777777" w:rsidR="00AF5A9B" w:rsidRDefault="00000000">
      <w:pPr>
        <w:jc w:val="center"/>
      </w:pPr>
      <w:r>
        <w:rPr>
          <w:rFonts w:ascii="宋体" w:eastAsia="宋体" w:hAnsi="宋体" w:hint="eastAsia"/>
          <w:b/>
          <w:color w:val="000000"/>
          <w:sz w:val="30"/>
        </w:rPr>
        <w:t>二О二О年八月</w:t>
      </w:r>
      <w:r>
        <w:rPr>
          <w:rFonts w:ascii="仿宋_GB2312" w:eastAsia="仿宋_GB2312"/>
          <w:sz w:val="28"/>
          <w:szCs w:val="28"/>
        </w:rPr>
        <w:br w:type="page"/>
      </w:r>
      <w:r>
        <w:rPr>
          <w:rFonts w:ascii="仿宋_GB2312" w:eastAsia="仿宋_GB2312"/>
          <w:sz w:val="28"/>
          <w:szCs w:val="28"/>
        </w:rPr>
        <w:fldChar w:fldCharType="begin"/>
      </w:r>
      <w:r>
        <w:rPr>
          <w:rFonts w:ascii="仿宋_GB2312" w:eastAsia="仿宋_GB2312"/>
          <w:sz w:val="28"/>
          <w:szCs w:val="28"/>
        </w:rPr>
        <w:instrText xml:space="preserve"> TOC \o "1-3" \h \z \u </w:instrText>
      </w:r>
      <w:r>
        <w:rPr>
          <w:rFonts w:ascii="仿宋_GB2312" w:eastAsia="仿宋_GB2312"/>
          <w:sz w:val="28"/>
          <w:szCs w:val="28"/>
        </w:rPr>
        <w:fldChar w:fldCharType="separate"/>
      </w:r>
    </w:p>
    <w:p w14:paraId="23E7C20B" w14:textId="77777777" w:rsidR="00AF5A9B" w:rsidRDefault="00000000">
      <w:pPr>
        <w:pStyle w:val="TOC1"/>
        <w:tabs>
          <w:tab w:val="left" w:pos="420"/>
          <w:tab w:val="right" w:leader="dot" w:pos="8296"/>
        </w:tabs>
      </w:pPr>
      <w:hyperlink w:anchor="_Toc48033410" w:history="1">
        <w:r>
          <w:rPr>
            <w:rStyle w:val="af1"/>
          </w:rPr>
          <w:t>1</w:t>
        </w:r>
        <w:r>
          <w:tab/>
        </w:r>
        <w:r>
          <w:rPr>
            <w:rStyle w:val="af1"/>
          </w:rPr>
          <w:t>登录</w:t>
        </w:r>
        <w:r>
          <w:tab/>
        </w:r>
        <w:r>
          <w:fldChar w:fldCharType="begin"/>
        </w:r>
        <w:r>
          <w:instrText xml:space="preserve"> PAGEREF _Toc48033410 \h </w:instrText>
        </w:r>
        <w:r>
          <w:fldChar w:fldCharType="separate"/>
        </w:r>
        <w:r>
          <w:t>3</w:t>
        </w:r>
        <w:r>
          <w:fldChar w:fldCharType="end"/>
        </w:r>
      </w:hyperlink>
    </w:p>
    <w:p w14:paraId="0D0BE90E" w14:textId="77777777" w:rsidR="00AF5A9B" w:rsidRDefault="00000000">
      <w:pPr>
        <w:pStyle w:val="TOC1"/>
        <w:tabs>
          <w:tab w:val="left" w:pos="420"/>
          <w:tab w:val="right" w:leader="dot" w:pos="8296"/>
        </w:tabs>
      </w:pPr>
      <w:hyperlink w:anchor="_Toc48033411" w:history="1">
        <w:r>
          <w:rPr>
            <w:rStyle w:val="af1"/>
          </w:rPr>
          <w:t>2</w:t>
        </w:r>
        <w:r>
          <w:tab/>
        </w:r>
        <w:r>
          <w:rPr>
            <w:rStyle w:val="af1"/>
          </w:rPr>
          <w:t>待办工作</w:t>
        </w:r>
        <w:r>
          <w:tab/>
        </w:r>
        <w:r>
          <w:fldChar w:fldCharType="begin"/>
        </w:r>
        <w:r>
          <w:instrText xml:space="preserve"> PAGEREF _Toc48033411 \h </w:instrText>
        </w:r>
        <w:r>
          <w:fldChar w:fldCharType="separate"/>
        </w:r>
        <w:r>
          <w:t>4</w:t>
        </w:r>
        <w:r>
          <w:fldChar w:fldCharType="end"/>
        </w:r>
      </w:hyperlink>
    </w:p>
    <w:p w14:paraId="1CF87563" w14:textId="77777777" w:rsidR="00AF5A9B" w:rsidRDefault="00000000">
      <w:pPr>
        <w:pStyle w:val="TOC2"/>
        <w:tabs>
          <w:tab w:val="left" w:pos="1050"/>
          <w:tab w:val="right" w:leader="dot" w:pos="8296"/>
        </w:tabs>
      </w:pPr>
      <w:hyperlink w:anchor="_Toc48033412" w:history="1">
        <w:r>
          <w:rPr>
            <w:rStyle w:val="af1"/>
          </w:rPr>
          <w:t>2.1</w:t>
        </w:r>
        <w:r>
          <w:tab/>
        </w:r>
        <w:r>
          <w:rPr>
            <w:rStyle w:val="af1"/>
            <w:rFonts w:ascii="仿宋_GB2312" w:eastAsia="仿宋_GB2312"/>
          </w:rPr>
          <w:t>待办工作</w:t>
        </w:r>
        <w:r>
          <w:tab/>
        </w:r>
        <w:r>
          <w:fldChar w:fldCharType="begin"/>
        </w:r>
        <w:r>
          <w:instrText xml:space="preserve"> PAGEREF _Toc48033412 \h </w:instrText>
        </w:r>
        <w:r>
          <w:fldChar w:fldCharType="separate"/>
        </w:r>
        <w:r>
          <w:t>4</w:t>
        </w:r>
        <w:r>
          <w:fldChar w:fldCharType="end"/>
        </w:r>
      </w:hyperlink>
    </w:p>
    <w:p w14:paraId="02BC0C65" w14:textId="77777777" w:rsidR="00AF5A9B" w:rsidRDefault="00000000">
      <w:pPr>
        <w:pStyle w:val="TOC2"/>
        <w:tabs>
          <w:tab w:val="left" w:pos="1050"/>
          <w:tab w:val="right" w:leader="dot" w:pos="8296"/>
        </w:tabs>
      </w:pPr>
      <w:hyperlink w:anchor="_Toc48033413" w:history="1">
        <w:r>
          <w:rPr>
            <w:rStyle w:val="af1"/>
          </w:rPr>
          <w:t>2.2</w:t>
        </w:r>
        <w:r>
          <w:tab/>
        </w:r>
        <w:r>
          <w:rPr>
            <w:rStyle w:val="af1"/>
            <w:rFonts w:ascii="仿宋_GB2312" w:eastAsia="仿宋_GB2312"/>
          </w:rPr>
          <w:t>待办超期锁定与解锁</w:t>
        </w:r>
        <w:r>
          <w:tab/>
        </w:r>
        <w:r>
          <w:fldChar w:fldCharType="begin"/>
        </w:r>
        <w:r>
          <w:instrText xml:space="preserve"> PAGEREF _Toc48033413 \h </w:instrText>
        </w:r>
        <w:r>
          <w:fldChar w:fldCharType="separate"/>
        </w:r>
        <w:r>
          <w:t>5</w:t>
        </w:r>
        <w:r>
          <w:fldChar w:fldCharType="end"/>
        </w:r>
      </w:hyperlink>
    </w:p>
    <w:p w14:paraId="03341F5D" w14:textId="77777777" w:rsidR="00AF5A9B" w:rsidRDefault="00000000">
      <w:pPr>
        <w:pStyle w:val="TOC1"/>
        <w:tabs>
          <w:tab w:val="left" w:pos="420"/>
          <w:tab w:val="right" w:leader="dot" w:pos="8296"/>
        </w:tabs>
      </w:pPr>
      <w:hyperlink w:anchor="_Toc48033414" w:history="1">
        <w:r>
          <w:rPr>
            <w:rStyle w:val="af1"/>
          </w:rPr>
          <w:t>3</w:t>
        </w:r>
        <w:r>
          <w:tab/>
        </w:r>
        <w:r>
          <w:rPr>
            <w:rStyle w:val="af1"/>
          </w:rPr>
          <w:t>招标日常工作</w:t>
        </w:r>
        <w:r>
          <w:tab/>
        </w:r>
        <w:r>
          <w:fldChar w:fldCharType="begin"/>
        </w:r>
        <w:r>
          <w:instrText xml:space="preserve"> PAGEREF _Toc48033414 \h </w:instrText>
        </w:r>
        <w:r>
          <w:fldChar w:fldCharType="separate"/>
        </w:r>
        <w:r>
          <w:t>6</w:t>
        </w:r>
        <w:r>
          <w:fldChar w:fldCharType="end"/>
        </w:r>
      </w:hyperlink>
    </w:p>
    <w:p w14:paraId="01A3EDC3" w14:textId="77777777" w:rsidR="00AF5A9B" w:rsidRDefault="00000000">
      <w:pPr>
        <w:pStyle w:val="TOC2"/>
        <w:tabs>
          <w:tab w:val="left" w:pos="1050"/>
          <w:tab w:val="right" w:leader="dot" w:pos="8296"/>
        </w:tabs>
      </w:pPr>
      <w:hyperlink w:anchor="_Toc48033415" w:history="1">
        <w:r>
          <w:rPr>
            <w:rStyle w:val="af1"/>
            <w:rFonts w:ascii="仿宋_GB2312" w:eastAsia="仿宋_GB2312"/>
          </w:rPr>
          <w:t>3.1</w:t>
        </w:r>
        <w:r>
          <w:tab/>
        </w:r>
        <w:r>
          <w:rPr>
            <w:rStyle w:val="af1"/>
            <w:rFonts w:ascii="仿宋_GB2312" w:eastAsia="仿宋_GB2312"/>
          </w:rPr>
          <w:t>首页</w:t>
        </w:r>
        <w:r>
          <w:tab/>
        </w:r>
        <w:r>
          <w:fldChar w:fldCharType="begin"/>
        </w:r>
        <w:r>
          <w:instrText xml:space="preserve"> PAGEREF _Toc48033415 \h </w:instrText>
        </w:r>
        <w:r>
          <w:fldChar w:fldCharType="separate"/>
        </w:r>
        <w:r>
          <w:t>6</w:t>
        </w:r>
        <w:r>
          <w:fldChar w:fldCharType="end"/>
        </w:r>
      </w:hyperlink>
    </w:p>
    <w:p w14:paraId="08E4F415" w14:textId="77777777" w:rsidR="00AF5A9B" w:rsidRDefault="00000000">
      <w:pPr>
        <w:pStyle w:val="TOC3"/>
        <w:tabs>
          <w:tab w:val="left" w:pos="1680"/>
          <w:tab w:val="right" w:leader="dot" w:pos="8296"/>
        </w:tabs>
      </w:pPr>
      <w:hyperlink w:anchor="_Toc48033416" w:history="1">
        <w:r>
          <w:rPr>
            <w:rStyle w:val="af1"/>
            <w:rFonts w:ascii="仿宋_GB2312" w:eastAsia="仿宋_GB2312"/>
          </w:rPr>
          <w:t>3.1.1</w:t>
        </w:r>
        <w:r>
          <w:tab/>
        </w:r>
        <w:r>
          <w:rPr>
            <w:rStyle w:val="af1"/>
            <w:rFonts w:ascii="仿宋_GB2312" w:eastAsia="仿宋_GB2312"/>
          </w:rPr>
          <w:t>首页（招标人）</w:t>
        </w:r>
        <w:r>
          <w:tab/>
        </w:r>
        <w:r>
          <w:fldChar w:fldCharType="begin"/>
        </w:r>
        <w:r>
          <w:instrText xml:space="preserve"> PAGEREF _Toc48033416 \h </w:instrText>
        </w:r>
        <w:r>
          <w:fldChar w:fldCharType="separate"/>
        </w:r>
        <w:r>
          <w:t>6</w:t>
        </w:r>
        <w:r>
          <w:fldChar w:fldCharType="end"/>
        </w:r>
      </w:hyperlink>
    </w:p>
    <w:p w14:paraId="527475DA" w14:textId="77777777" w:rsidR="00AF5A9B" w:rsidRDefault="00000000">
      <w:pPr>
        <w:pStyle w:val="TOC3"/>
        <w:tabs>
          <w:tab w:val="left" w:pos="1680"/>
          <w:tab w:val="right" w:leader="dot" w:pos="8296"/>
        </w:tabs>
      </w:pPr>
      <w:hyperlink w:anchor="_Toc48033417" w:history="1">
        <w:r>
          <w:rPr>
            <w:rStyle w:val="af1"/>
            <w:rFonts w:ascii="仿宋_GB2312" w:eastAsia="仿宋_GB2312"/>
          </w:rPr>
          <w:t>3.1.2</w:t>
        </w:r>
        <w:r>
          <w:tab/>
        </w:r>
        <w:r>
          <w:rPr>
            <w:rStyle w:val="af1"/>
            <w:rFonts w:ascii="仿宋_GB2312" w:eastAsia="仿宋_GB2312"/>
          </w:rPr>
          <w:t>首页（监督人）</w:t>
        </w:r>
        <w:r>
          <w:tab/>
        </w:r>
        <w:r>
          <w:fldChar w:fldCharType="begin"/>
        </w:r>
        <w:r>
          <w:instrText xml:space="preserve"> PAGEREF _Toc48033417 \h </w:instrText>
        </w:r>
        <w:r>
          <w:fldChar w:fldCharType="separate"/>
        </w:r>
        <w:r>
          <w:t>7</w:t>
        </w:r>
        <w:r>
          <w:fldChar w:fldCharType="end"/>
        </w:r>
      </w:hyperlink>
    </w:p>
    <w:p w14:paraId="58DA087F" w14:textId="77777777" w:rsidR="00AF5A9B" w:rsidRDefault="00000000">
      <w:pPr>
        <w:pStyle w:val="TOC2"/>
        <w:tabs>
          <w:tab w:val="left" w:pos="1050"/>
          <w:tab w:val="right" w:leader="dot" w:pos="8296"/>
        </w:tabs>
      </w:pPr>
      <w:hyperlink w:anchor="_Toc48033418" w:history="1">
        <w:r>
          <w:rPr>
            <w:rStyle w:val="af1"/>
            <w:rFonts w:ascii="仿宋_GB2312" w:eastAsia="仿宋_GB2312"/>
          </w:rPr>
          <w:t>3.2</w:t>
        </w:r>
        <w:r>
          <w:tab/>
        </w:r>
        <w:r>
          <w:rPr>
            <w:rStyle w:val="af1"/>
            <w:rFonts w:ascii="仿宋_GB2312" w:eastAsia="仿宋_GB2312"/>
          </w:rPr>
          <w:t>月度计划上报</w:t>
        </w:r>
        <w:r>
          <w:tab/>
        </w:r>
        <w:r>
          <w:fldChar w:fldCharType="begin"/>
        </w:r>
        <w:r>
          <w:instrText xml:space="preserve"> PAGEREF _Toc48033418 \h </w:instrText>
        </w:r>
        <w:r>
          <w:fldChar w:fldCharType="separate"/>
        </w:r>
        <w:r>
          <w:t>9</w:t>
        </w:r>
        <w:r>
          <w:fldChar w:fldCharType="end"/>
        </w:r>
      </w:hyperlink>
    </w:p>
    <w:p w14:paraId="3F84D8A9" w14:textId="77777777" w:rsidR="00AF5A9B" w:rsidRDefault="00000000">
      <w:pPr>
        <w:pStyle w:val="TOC2"/>
        <w:tabs>
          <w:tab w:val="left" w:pos="1050"/>
          <w:tab w:val="right" w:leader="dot" w:pos="8296"/>
        </w:tabs>
      </w:pPr>
      <w:hyperlink w:anchor="_Toc48033419" w:history="1">
        <w:r>
          <w:rPr>
            <w:rStyle w:val="af1"/>
            <w:rFonts w:ascii="仿宋_GB2312" w:eastAsia="仿宋_GB2312"/>
          </w:rPr>
          <w:t>3.3</w:t>
        </w:r>
        <w:r>
          <w:tab/>
        </w:r>
        <w:r>
          <w:rPr>
            <w:rStyle w:val="af1"/>
            <w:rFonts w:ascii="仿宋_GB2312" w:eastAsia="仿宋_GB2312"/>
          </w:rPr>
          <w:t>月度计划管理（监督人）</w:t>
        </w:r>
        <w:r>
          <w:tab/>
        </w:r>
        <w:r>
          <w:fldChar w:fldCharType="begin"/>
        </w:r>
        <w:r>
          <w:instrText xml:space="preserve"> PAGEREF _Toc48033419 \h </w:instrText>
        </w:r>
        <w:r>
          <w:fldChar w:fldCharType="separate"/>
        </w:r>
        <w:r>
          <w:t>11</w:t>
        </w:r>
        <w:r>
          <w:fldChar w:fldCharType="end"/>
        </w:r>
      </w:hyperlink>
    </w:p>
    <w:p w14:paraId="6678B424" w14:textId="77777777" w:rsidR="00AF5A9B" w:rsidRDefault="00000000">
      <w:pPr>
        <w:pStyle w:val="TOC2"/>
        <w:tabs>
          <w:tab w:val="left" w:pos="1050"/>
          <w:tab w:val="right" w:leader="dot" w:pos="8296"/>
        </w:tabs>
      </w:pPr>
      <w:hyperlink w:anchor="_Toc48033420" w:history="1">
        <w:r>
          <w:rPr>
            <w:rStyle w:val="af1"/>
            <w:rFonts w:ascii="仿宋_GB2312" w:eastAsia="仿宋_GB2312"/>
          </w:rPr>
          <w:t>3.4</w:t>
        </w:r>
        <w:r>
          <w:tab/>
        </w:r>
        <w:r>
          <w:rPr>
            <w:rStyle w:val="af1"/>
            <w:rFonts w:ascii="仿宋_GB2312" w:eastAsia="仿宋_GB2312"/>
          </w:rPr>
          <w:t>招标项目管理操作</w:t>
        </w:r>
        <w:r>
          <w:tab/>
        </w:r>
        <w:r>
          <w:fldChar w:fldCharType="begin"/>
        </w:r>
        <w:r>
          <w:instrText xml:space="preserve"> PAGEREF _Toc48033420 \h </w:instrText>
        </w:r>
        <w:r>
          <w:fldChar w:fldCharType="separate"/>
        </w:r>
        <w:r>
          <w:t>13</w:t>
        </w:r>
        <w:r>
          <w:fldChar w:fldCharType="end"/>
        </w:r>
      </w:hyperlink>
    </w:p>
    <w:p w14:paraId="3FA3C6BC" w14:textId="77777777" w:rsidR="00AF5A9B" w:rsidRDefault="00000000">
      <w:pPr>
        <w:pStyle w:val="TOC3"/>
        <w:tabs>
          <w:tab w:val="left" w:pos="1680"/>
          <w:tab w:val="right" w:leader="dot" w:pos="8296"/>
        </w:tabs>
      </w:pPr>
      <w:hyperlink w:anchor="_Toc48033421" w:history="1">
        <w:r>
          <w:rPr>
            <w:rStyle w:val="af1"/>
            <w:rFonts w:ascii="仿宋_GB2312" w:eastAsia="仿宋_GB2312"/>
          </w:rPr>
          <w:t>3.4.1</w:t>
        </w:r>
        <w:r>
          <w:tab/>
        </w:r>
        <w:r>
          <w:rPr>
            <w:rStyle w:val="af1"/>
            <w:rFonts w:ascii="仿宋_GB2312" w:eastAsia="仿宋_GB2312"/>
          </w:rPr>
          <w:t>综合项目管理</w:t>
        </w:r>
        <w:r>
          <w:tab/>
        </w:r>
        <w:r>
          <w:fldChar w:fldCharType="begin"/>
        </w:r>
        <w:r>
          <w:instrText xml:space="preserve"> PAGEREF _Toc48033421 \h </w:instrText>
        </w:r>
        <w:r>
          <w:fldChar w:fldCharType="separate"/>
        </w:r>
        <w:r>
          <w:t>13</w:t>
        </w:r>
        <w:r>
          <w:fldChar w:fldCharType="end"/>
        </w:r>
      </w:hyperlink>
    </w:p>
    <w:p w14:paraId="090BE53B" w14:textId="77777777" w:rsidR="00AF5A9B" w:rsidRDefault="00000000">
      <w:pPr>
        <w:pStyle w:val="TOC3"/>
        <w:tabs>
          <w:tab w:val="left" w:pos="1680"/>
          <w:tab w:val="right" w:leader="dot" w:pos="8296"/>
        </w:tabs>
      </w:pPr>
      <w:hyperlink w:anchor="_Toc48033422" w:history="1">
        <w:r>
          <w:rPr>
            <w:rStyle w:val="af1"/>
            <w:rFonts w:ascii="仿宋_GB2312" w:eastAsia="仿宋_GB2312"/>
          </w:rPr>
          <w:t>3.4.2</w:t>
        </w:r>
        <w:r>
          <w:tab/>
        </w:r>
        <w:r>
          <w:rPr>
            <w:rStyle w:val="af1"/>
            <w:rFonts w:ascii="仿宋_GB2312" w:eastAsia="仿宋_GB2312"/>
          </w:rPr>
          <w:t>项目管理</w:t>
        </w:r>
        <w:r>
          <w:tab/>
        </w:r>
        <w:r>
          <w:fldChar w:fldCharType="begin"/>
        </w:r>
        <w:r>
          <w:instrText xml:space="preserve"> PAGEREF _Toc48033422 \h </w:instrText>
        </w:r>
        <w:r>
          <w:fldChar w:fldCharType="separate"/>
        </w:r>
        <w:r>
          <w:t>17</w:t>
        </w:r>
        <w:r>
          <w:fldChar w:fldCharType="end"/>
        </w:r>
      </w:hyperlink>
    </w:p>
    <w:p w14:paraId="2865AE20" w14:textId="77777777" w:rsidR="00AF5A9B" w:rsidRDefault="00000000">
      <w:pPr>
        <w:pStyle w:val="TOC3"/>
        <w:tabs>
          <w:tab w:val="left" w:pos="1680"/>
          <w:tab w:val="right" w:leader="dot" w:pos="8296"/>
        </w:tabs>
      </w:pPr>
      <w:hyperlink w:anchor="_Toc48033423" w:history="1">
        <w:r>
          <w:rPr>
            <w:rStyle w:val="af1"/>
            <w:rFonts w:ascii="仿宋_GB2312" w:eastAsia="仿宋_GB2312"/>
          </w:rPr>
          <w:t>3.4.3</w:t>
        </w:r>
        <w:r>
          <w:tab/>
        </w:r>
        <w:r>
          <w:rPr>
            <w:rStyle w:val="af1"/>
            <w:rFonts w:ascii="仿宋_GB2312" w:eastAsia="仿宋_GB2312"/>
          </w:rPr>
          <w:t>招标工作实施方案</w:t>
        </w:r>
        <w:r>
          <w:tab/>
        </w:r>
        <w:r>
          <w:fldChar w:fldCharType="begin"/>
        </w:r>
        <w:r>
          <w:instrText xml:space="preserve"> PAGEREF _Toc48033423 \h </w:instrText>
        </w:r>
        <w:r>
          <w:fldChar w:fldCharType="separate"/>
        </w:r>
        <w:r>
          <w:t>22</w:t>
        </w:r>
        <w:r>
          <w:fldChar w:fldCharType="end"/>
        </w:r>
      </w:hyperlink>
    </w:p>
    <w:p w14:paraId="5FD5C31C" w14:textId="77777777" w:rsidR="00AF5A9B" w:rsidRDefault="00000000">
      <w:pPr>
        <w:pStyle w:val="TOC3"/>
        <w:tabs>
          <w:tab w:val="left" w:pos="1680"/>
          <w:tab w:val="right" w:leader="dot" w:pos="8296"/>
        </w:tabs>
      </w:pPr>
      <w:hyperlink w:anchor="_Toc48033424" w:history="1">
        <w:r>
          <w:rPr>
            <w:rStyle w:val="af1"/>
            <w:rFonts w:ascii="仿宋_GB2312" w:eastAsia="仿宋_GB2312"/>
          </w:rPr>
          <w:t>3.4.4</w:t>
        </w:r>
        <w:r>
          <w:tab/>
        </w:r>
        <w:r>
          <w:rPr>
            <w:rStyle w:val="af1"/>
            <w:rFonts w:ascii="仿宋_GB2312" w:eastAsia="仿宋_GB2312"/>
          </w:rPr>
          <w:t>招标文件</w:t>
        </w:r>
        <w:r>
          <w:tab/>
        </w:r>
        <w:r>
          <w:fldChar w:fldCharType="begin"/>
        </w:r>
        <w:r>
          <w:instrText xml:space="preserve"> PAGEREF _Toc48033424 \h </w:instrText>
        </w:r>
        <w:r>
          <w:fldChar w:fldCharType="separate"/>
        </w:r>
        <w:r>
          <w:t>31</w:t>
        </w:r>
        <w:r>
          <w:fldChar w:fldCharType="end"/>
        </w:r>
      </w:hyperlink>
    </w:p>
    <w:p w14:paraId="26AAFFEF" w14:textId="77777777" w:rsidR="00AF5A9B" w:rsidRDefault="00000000">
      <w:pPr>
        <w:pStyle w:val="TOC3"/>
        <w:tabs>
          <w:tab w:val="left" w:pos="1680"/>
          <w:tab w:val="right" w:leader="dot" w:pos="8296"/>
        </w:tabs>
      </w:pPr>
      <w:hyperlink w:anchor="_Toc48033425" w:history="1">
        <w:r>
          <w:rPr>
            <w:rStyle w:val="af1"/>
            <w:rFonts w:ascii="仿宋_GB2312" w:eastAsia="仿宋_GB2312"/>
          </w:rPr>
          <w:t>3.4.5</w:t>
        </w:r>
        <w:r>
          <w:tab/>
        </w:r>
        <w:r>
          <w:rPr>
            <w:rStyle w:val="af1"/>
            <w:rFonts w:ascii="仿宋_GB2312" w:eastAsia="仿宋_GB2312"/>
          </w:rPr>
          <w:t>招标公告</w:t>
        </w:r>
        <w:r>
          <w:tab/>
        </w:r>
        <w:r>
          <w:fldChar w:fldCharType="begin"/>
        </w:r>
        <w:r>
          <w:instrText xml:space="preserve"> PAGEREF _Toc48033425 \h </w:instrText>
        </w:r>
        <w:r>
          <w:fldChar w:fldCharType="separate"/>
        </w:r>
        <w:r>
          <w:t>32</w:t>
        </w:r>
        <w:r>
          <w:fldChar w:fldCharType="end"/>
        </w:r>
      </w:hyperlink>
    </w:p>
    <w:p w14:paraId="092949D8" w14:textId="77777777" w:rsidR="00AF5A9B" w:rsidRDefault="00000000">
      <w:pPr>
        <w:pStyle w:val="TOC3"/>
        <w:tabs>
          <w:tab w:val="left" w:pos="1680"/>
          <w:tab w:val="right" w:leader="dot" w:pos="8296"/>
        </w:tabs>
      </w:pPr>
      <w:hyperlink w:anchor="_Toc48033426" w:history="1">
        <w:r>
          <w:rPr>
            <w:rStyle w:val="af1"/>
            <w:rFonts w:ascii="仿宋_GB2312" w:eastAsia="仿宋_GB2312"/>
          </w:rPr>
          <w:t>3.4.6</w:t>
        </w:r>
        <w:r>
          <w:tab/>
        </w:r>
        <w:r>
          <w:rPr>
            <w:rStyle w:val="af1"/>
            <w:rFonts w:ascii="仿宋_GB2312" w:eastAsia="仿宋_GB2312" w:hint="eastAsia"/>
          </w:rPr>
          <w:t>潜在</w:t>
        </w:r>
        <w:r>
          <w:rPr>
            <w:rStyle w:val="af1"/>
            <w:rFonts w:ascii="仿宋_GB2312" w:eastAsia="仿宋_GB2312"/>
          </w:rPr>
          <w:t>投标人报名</w:t>
        </w:r>
        <w:r>
          <w:rPr>
            <w:rStyle w:val="af1"/>
            <w:rFonts w:ascii="仿宋_GB2312" w:eastAsia="仿宋_GB2312" w:hint="eastAsia"/>
          </w:rPr>
          <w:t>登记</w:t>
        </w:r>
        <w:r>
          <w:tab/>
        </w:r>
        <w:r>
          <w:fldChar w:fldCharType="begin"/>
        </w:r>
        <w:r>
          <w:instrText xml:space="preserve"> PAGEREF _Toc48033426 \h </w:instrText>
        </w:r>
        <w:r>
          <w:fldChar w:fldCharType="separate"/>
        </w:r>
        <w:r>
          <w:t>34</w:t>
        </w:r>
        <w:r>
          <w:fldChar w:fldCharType="end"/>
        </w:r>
      </w:hyperlink>
    </w:p>
    <w:p w14:paraId="1002AB07" w14:textId="77777777" w:rsidR="00AF5A9B" w:rsidRDefault="00000000">
      <w:pPr>
        <w:pStyle w:val="TOC3"/>
        <w:tabs>
          <w:tab w:val="left" w:pos="1680"/>
          <w:tab w:val="right" w:leader="dot" w:pos="8296"/>
        </w:tabs>
      </w:pPr>
      <w:hyperlink w:anchor="_Toc48033427" w:history="1">
        <w:r>
          <w:rPr>
            <w:rStyle w:val="af1"/>
            <w:rFonts w:ascii="仿宋_GB2312" w:eastAsia="仿宋_GB2312"/>
          </w:rPr>
          <w:t>3.4.7</w:t>
        </w:r>
        <w:r>
          <w:tab/>
        </w:r>
        <w:r>
          <w:rPr>
            <w:rStyle w:val="af1"/>
            <w:rFonts w:ascii="仿宋_GB2312" w:eastAsia="仿宋_GB2312"/>
          </w:rPr>
          <w:t>答疑补遗</w:t>
        </w:r>
        <w:r>
          <w:tab/>
        </w:r>
        <w:r>
          <w:fldChar w:fldCharType="begin"/>
        </w:r>
        <w:r>
          <w:instrText xml:space="preserve"> PAGEREF _Toc48033427 \h </w:instrText>
        </w:r>
        <w:r>
          <w:fldChar w:fldCharType="separate"/>
        </w:r>
        <w:r>
          <w:t>36</w:t>
        </w:r>
        <w:r>
          <w:fldChar w:fldCharType="end"/>
        </w:r>
      </w:hyperlink>
    </w:p>
    <w:p w14:paraId="5167F0ED" w14:textId="77777777" w:rsidR="00AF5A9B" w:rsidRDefault="00000000">
      <w:pPr>
        <w:pStyle w:val="TOC3"/>
        <w:tabs>
          <w:tab w:val="left" w:pos="1680"/>
          <w:tab w:val="right" w:leader="dot" w:pos="8296"/>
        </w:tabs>
      </w:pPr>
      <w:hyperlink w:anchor="_Toc48033428" w:history="1">
        <w:r>
          <w:rPr>
            <w:rStyle w:val="af1"/>
            <w:rFonts w:ascii="仿宋_GB2312" w:eastAsia="仿宋_GB2312"/>
          </w:rPr>
          <w:t>3.4.8</w:t>
        </w:r>
        <w:r>
          <w:tab/>
        </w:r>
        <w:r>
          <w:rPr>
            <w:rStyle w:val="af1"/>
            <w:rFonts w:ascii="仿宋_GB2312" w:eastAsia="仿宋_GB2312"/>
          </w:rPr>
          <w:t>开标申请</w:t>
        </w:r>
        <w:r>
          <w:tab/>
        </w:r>
        <w:r>
          <w:fldChar w:fldCharType="begin"/>
        </w:r>
        <w:r>
          <w:instrText xml:space="preserve"> PAGEREF _Toc48033428 \h </w:instrText>
        </w:r>
        <w:r>
          <w:fldChar w:fldCharType="separate"/>
        </w:r>
        <w:r>
          <w:t>37</w:t>
        </w:r>
        <w:r>
          <w:fldChar w:fldCharType="end"/>
        </w:r>
      </w:hyperlink>
    </w:p>
    <w:p w14:paraId="1B929595" w14:textId="77777777" w:rsidR="00AF5A9B" w:rsidRDefault="00000000">
      <w:pPr>
        <w:pStyle w:val="TOC3"/>
        <w:tabs>
          <w:tab w:val="left" w:pos="1680"/>
          <w:tab w:val="right" w:leader="dot" w:pos="8296"/>
        </w:tabs>
      </w:pPr>
      <w:hyperlink w:anchor="_Toc48033429" w:history="1">
        <w:r>
          <w:rPr>
            <w:rStyle w:val="af1"/>
            <w:rFonts w:ascii="仿宋_GB2312" w:eastAsia="仿宋_GB2312"/>
          </w:rPr>
          <w:t>3.4.9</w:t>
        </w:r>
        <w:r>
          <w:tab/>
        </w:r>
        <w:r>
          <w:rPr>
            <w:rStyle w:val="af1"/>
            <w:rFonts w:ascii="仿宋_GB2312" w:eastAsia="仿宋_GB2312"/>
          </w:rPr>
          <w:t>开标</w:t>
        </w:r>
        <w:r>
          <w:tab/>
        </w:r>
        <w:r>
          <w:fldChar w:fldCharType="begin"/>
        </w:r>
        <w:r>
          <w:instrText xml:space="preserve"> PAGEREF _Toc48033429 \h </w:instrText>
        </w:r>
        <w:r>
          <w:fldChar w:fldCharType="separate"/>
        </w:r>
        <w:r>
          <w:t>38</w:t>
        </w:r>
        <w:r>
          <w:fldChar w:fldCharType="end"/>
        </w:r>
      </w:hyperlink>
    </w:p>
    <w:p w14:paraId="618134AB" w14:textId="77777777" w:rsidR="00AF5A9B" w:rsidRDefault="00000000">
      <w:pPr>
        <w:pStyle w:val="TOC3"/>
        <w:tabs>
          <w:tab w:val="left" w:pos="1733"/>
          <w:tab w:val="right" w:leader="dot" w:pos="8296"/>
        </w:tabs>
      </w:pPr>
      <w:hyperlink w:anchor="_Toc48033430" w:history="1">
        <w:r>
          <w:rPr>
            <w:rStyle w:val="af1"/>
            <w:rFonts w:ascii="仿宋_GB2312" w:eastAsia="仿宋_GB2312"/>
          </w:rPr>
          <w:t>3.4.10</w:t>
        </w:r>
        <w:r>
          <w:tab/>
        </w:r>
        <w:r>
          <w:rPr>
            <w:rStyle w:val="af1"/>
            <w:rFonts w:ascii="仿宋_GB2312" w:eastAsia="仿宋_GB2312"/>
          </w:rPr>
          <w:t>组建评标委员会（监督人）</w:t>
        </w:r>
        <w:r>
          <w:tab/>
        </w:r>
        <w:r>
          <w:fldChar w:fldCharType="begin"/>
        </w:r>
        <w:r>
          <w:instrText xml:space="preserve"> PAGEREF _Toc48033430 \h </w:instrText>
        </w:r>
        <w:r>
          <w:fldChar w:fldCharType="separate"/>
        </w:r>
        <w:r>
          <w:t>40</w:t>
        </w:r>
        <w:r>
          <w:fldChar w:fldCharType="end"/>
        </w:r>
      </w:hyperlink>
    </w:p>
    <w:p w14:paraId="34CE5F29" w14:textId="77777777" w:rsidR="00AF5A9B" w:rsidRDefault="00000000">
      <w:pPr>
        <w:pStyle w:val="TOC3"/>
        <w:tabs>
          <w:tab w:val="left" w:pos="1733"/>
          <w:tab w:val="right" w:leader="dot" w:pos="8296"/>
        </w:tabs>
      </w:pPr>
      <w:hyperlink w:anchor="_Toc48033431" w:history="1">
        <w:r>
          <w:rPr>
            <w:rStyle w:val="af1"/>
            <w:rFonts w:ascii="仿宋_GB2312" w:eastAsia="仿宋_GB2312"/>
          </w:rPr>
          <w:t>3.4.11</w:t>
        </w:r>
        <w:r>
          <w:tab/>
        </w:r>
        <w:r>
          <w:rPr>
            <w:rStyle w:val="af1"/>
            <w:rFonts w:ascii="仿宋_GB2312" w:eastAsia="仿宋_GB2312"/>
          </w:rPr>
          <w:t>清标评标</w:t>
        </w:r>
        <w:r>
          <w:tab/>
        </w:r>
        <w:r>
          <w:fldChar w:fldCharType="begin"/>
        </w:r>
        <w:r>
          <w:instrText xml:space="preserve"> PAGEREF _Toc48033431 \h </w:instrText>
        </w:r>
        <w:r>
          <w:fldChar w:fldCharType="separate"/>
        </w:r>
        <w:r>
          <w:t>43</w:t>
        </w:r>
        <w:r>
          <w:fldChar w:fldCharType="end"/>
        </w:r>
      </w:hyperlink>
    </w:p>
    <w:p w14:paraId="6C2575F8" w14:textId="77777777" w:rsidR="00AF5A9B" w:rsidRDefault="00000000">
      <w:pPr>
        <w:pStyle w:val="TOC3"/>
        <w:tabs>
          <w:tab w:val="left" w:pos="1733"/>
          <w:tab w:val="right" w:leader="dot" w:pos="8296"/>
        </w:tabs>
      </w:pPr>
      <w:hyperlink w:anchor="_Toc48033432" w:history="1">
        <w:r>
          <w:rPr>
            <w:rStyle w:val="af1"/>
            <w:rFonts w:ascii="仿宋_GB2312" w:eastAsia="仿宋_GB2312"/>
          </w:rPr>
          <w:t>3.4.12</w:t>
        </w:r>
        <w:r>
          <w:tab/>
        </w:r>
        <w:r>
          <w:rPr>
            <w:rStyle w:val="af1"/>
            <w:rFonts w:ascii="仿宋_GB2312" w:eastAsia="仿宋_GB2312"/>
          </w:rPr>
          <w:t>中标候选人公示</w:t>
        </w:r>
        <w:r>
          <w:tab/>
        </w:r>
        <w:r>
          <w:fldChar w:fldCharType="begin"/>
        </w:r>
        <w:r>
          <w:instrText xml:space="preserve"> PAGEREF _Toc48033432 \h </w:instrText>
        </w:r>
        <w:r>
          <w:fldChar w:fldCharType="separate"/>
        </w:r>
        <w:r>
          <w:t>44</w:t>
        </w:r>
        <w:r>
          <w:fldChar w:fldCharType="end"/>
        </w:r>
      </w:hyperlink>
    </w:p>
    <w:p w14:paraId="742B8F45" w14:textId="77777777" w:rsidR="00AF5A9B" w:rsidRDefault="00000000">
      <w:pPr>
        <w:pStyle w:val="TOC3"/>
        <w:tabs>
          <w:tab w:val="left" w:pos="1733"/>
          <w:tab w:val="right" w:leader="dot" w:pos="8296"/>
        </w:tabs>
      </w:pPr>
      <w:hyperlink w:anchor="_Toc48033433" w:history="1">
        <w:r>
          <w:rPr>
            <w:rStyle w:val="af1"/>
            <w:rFonts w:ascii="仿宋_GB2312" w:eastAsia="仿宋_GB2312"/>
          </w:rPr>
          <w:t>3.4.13</w:t>
        </w:r>
        <w:r>
          <w:tab/>
        </w:r>
        <w:r>
          <w:rPr>
            <w:rStyle w:val="af1"/>
            <w:rFonts w:ascii="仿宋_GB2312" w:eastAsia="仿宋_GB2312"/>
          </w:rPr>
          <w:t>异议与投诉</w:t>
        </w:r>
        <w:r>
          <w:tab/>
        </w:r>
        <w:r>
          <w:fldChar w:fldCharType="begin"/>
        </w:r>
        <w:r>
          <w:instrText xml:space="preserve"> PAGEREF _Toc48033433 \h </w:instrText>
        </w:r>
        <w:r>
          <w:fldChar w:fldCharType="separate"/>
        </w:r>
        <w:r>
          <w:t>46</w:t>
        </w:r>
        <w:r>
          <w:fldChar w:fldCharType="end"/>
        </w:r>
      </w:hyperlink>
    </w:p>
    <w:p w14:paraId="462444B9" w14:textId="77777777" w:rsidR="00AF5A9B" w:rsidRDefault="00000000">
      <w:pPr>
        <w:pStyle w:val="TOC3"/>
        <w:tabs>
          <w:tab w:val="left" w:pos="1733"/>
          <w:tab w:val="right" w:leader="dot" w:pos="8296"/>
        </w:tabs>
      </w:pPr>
      <w:hyperlink w:anchor="_Toc48033434" w:history="1">
        <w:r>
          <w:rPr>
            <w:rStyle w:val="af1"/>
            <w:rFonts w:ascii="仿宋_GB2312" w:eastAsia="仿宋_GB2312"/>
          </w:rPr>
          <w:t>3.4.14</w:t>
        </w:r>
        <w:r>
          <w:tab/>
        </w:r>
        <w:r>
          <w:rPr>
            <w:rStyle w:val="af1"/>
            <w:rFonts w:ascii="仿宋_GB2312" w:eastAsia="仿宋_GB2312"/>
          </w:rPr>
          <w:t>定标请示</w:t>
        </w:r>
        <w:r>
          <w:tab/>
        </w:r>
        <w:r>
          <w:fldChar w:fldCharType="begin"/>
        </w:r>
        <w:r>
          <w:instrText xml:space="preserve"> PAGEREF _Toc48033434 \h </w:instrText>
        </w:r>
        <w:r>
          <w:fldChar w:fldCharType="separate"/>
        </w:r>
        <w:r>
          <w:t>47</w:t>
        </w:r>
        <w:r>
          <w:fldChar w:fldCharType="end"/>
        </w:r>
      </w:hyperlink>
    </w:p>
    <w:p w14:paraId="786D5461" w14:textId="77777777" w:rsidR="00AF5A9B" w:rsidRDefault="00000000">
      <w:pPr>
        <w:pStyle w:val="TOC3"/>
        <w:tabs>
          <w:tab w:val="left" w:pos="1733"/>
          <w:tab w:val="right" w:leader="dot" w:pos="8296"/>
        </w:tabs>
      </w:pPr>
      <w:hyperlink w:anchor="_Toc48033435" w:history="1">
        <w:r>
          <w:rPr>
            <w:rStyle w:val="af1"/>
            <w:rFonts w:ascii="仿宋_GB2312" w:eastAsia="仿宋_GB2312"/>
          </w:rPr>
          <w:t>3.4.15</w:t>
        </w:r>
        <w:r>
          <w:tab/>
        </w:r>
        <w:r>
          <w:rPr>
            <w:rStyle w:val="af1"/>
            <w:rFonts w:ascii="仿宋_GB2312" w:eastAsia="仿宋_GB2312"/>
          </w:rPr>
          <w:t>招标活动评价</w:t>
        </w:r>
        <w:r>
          <w:tab/>
        </w:r>
        <w:r>
          <w:fldChar w:fldCharType="begin"/>
        </w:r>
        <w:r>
          <w:instrText xml:space="preserve"> PAGEREF _Toc48033435 \h </w:instrText>
        </w:r>
        <w:r>
          <w:fldChar w:fldCharType="separate"/>
        </w:r>
        <w:r>
          <w:t>48</w:t>
        </w:r>
        <w:r>
          <w:fldChar w:fldCharType="end"/>
        </w:r>
      </w:hyperlink>
    </w:p>
    <w:p w14:paraId="154B1204" w14:textId="77777777" w:rsidR="00AF5A9B" w:rsidRDefault="00000000">
      <w:pPr>
        <w:pStyle w:val="TOC3"/>
        <w:tabs>
          <w:tab w:val="left" w:pos="1733"/>
          <w:tab w:val="right" w:leader="dot" w:pos="8296"/>
        </w:tabs>
      </w:pPr>
      <w:hyperlink w:anchor="_Toc48033436" w:history="1">
        <w:r>
          <w:rPr>
            <w:rStyle w:val="af1"/>
            <w:rFonts w:ascii="仿宋_GB2312" w:eastAsia="仿宋_GB2312"/>
          </w:rPr>
          <w:t>3.4.16</w:t>
        </w:r>
        <w:r>
          <w:tab/>
        </w:r>
        <w:r>
          <w:rPr>
            <w:rStyle w:val="af1"/>
            <w:rFonts w:ascii="仿宋_GB2312" w:eastAsia="仿宋_GB2312"/>
          </w:rPr>
          <w:t>合同签订</w:t>
        </w:r>
        <w:r>
          <w:tab/>
        </w:r>
        <w:r>
          <w:fldChar w:fldCharType="begin"/>
        </w:r>
        <w:r>
          <w:instrText xml:space="preserve"> PAGEREF _Toc48033436 \h </w:instrText>
        </w:r>
        <w:r>
          <w:fldChar w:fldCharType="separate"/>
        </w:r>
        <w:r>
          <w:t>49</w:t>
        </w:r>
        <w:r>
          <w:fldChar w:fldCharType="end"/>
        </w:r>
      </w:hyperlink>
    </w:p>
    <w:p w14:paraId="7BFED1D5" w14:textId="77777777" w:rsidR="00AF5A9B" w:rsidRDefault="00000000">
      <w:pPr>
        <w:pStyle w:val="TOC2"/>
        <w:tabs>
          <w:tab w:val="left" w:pos="1050"/>
          <w:tab w:val="right" w:leader="dot" w:pos="8296"/>
        </w:tabs>
      </w:pPr>
      <w:hyperlink w:anchor="_Toc48033437" w:history="1">
        <w:r>
          <w:rPr>
            <w:rStyle w:val="af1"/>
            <w:rFonts w:ascii="仿宋_GB2312" w:eastAsia="仿宋_GB2312"/>
          </w:rPr>
          <w:t>3.5</w:t>
        </w:r>
        <w:r>
          <w:tab/>
        </w:r>
        <w:r>
          <w:rPr>
            <w:rStyle w:val="af1"/>
            <w:rFonts w:ascii="仿宋_GB2312" w:eastAsia="仿宋_GB2312"/>
          </w:rPr>
          <w:t>年度招标计划上报</w:t>
        </w:r>
        <w:r>
          <w:tab/>
        </w:r>
        <w:r>
          <w:fldChar w:fldCharType="begin"/>
        </w:r>
        <w:r>
          <w:instrText xml:space="preserve"> PAGEREF _Toc48033437 \h </w:instrText>
        </w:r>
        <w:r>
          <w:fldChar w:fldCharType="separate"/>
        </w:r>
        <w:r>
          <w:t>50</w:t>
        </w:r>
        <w:r>
          <w:fldChar w:fldCharType="end"/>
        </w:r>
      </w:hyperlink>
    </w:p>
    <w:p w14:paraId="79C4C2EC" w14:textId="77777777" w:rsidR="00AF5A9B" w:rsidRDefault="00000000">
      <w:pPr>
        <w:pStyle w:val="TOC2"/>
        <w:tabs>
          <w:tab w:val="left" w:pos="1050"/>
          <w:tab w:val="right" w:leader="dot" w:pos="8296"/>
        </w:tabs>
      </w:pPr>
      <w:hyperlink w:anchor="_Toc48033438" w:history="1">
        <w:r>
          <w:rPr>
            <w:rStyle w:val="af1"/>
            <w:rFonts w:ascii="仿宋_GB2312" w:eastAsia="仿宋_GB2312"/>
          </w:rPr>
          <w:t>3.6</w:t>
        </w:r>
        <w:r>
          <w:tab/>
        </w:r>
        <w:r>
          <w:rPr>
            <w:rStyle w:val="af1"/>
            <w:rFonts w:ascii="仿宋_GB2312" w:eastAsia="仿宋_GB2312"/>
          </w:rPr>
          <w:t>年度招标计划管理（监督人）</w:t>
        </w:r>
        <w:r>
          <w:tab/>
        </w:r>
        <w:r>
          <w:fldChar w:fldCharType="begin"/>
        </w:r>
        <w:r>
          <w:instrText xml:space="preserve"> PAGEREF _Toc48033438 \h </w:instrText>
        </w:r>
        <w:r>
          <w:fldChar w:fldCharType="separate"/>
        </w:r>
        <w:r>
          <w:t>52</w:t>
        </w:r>
        <w:r>
          <w:fldChar w:fldCharType="end"/>
        </w:r>
      </w:hyperlink>
    </w:p>
    <w:p w14:paraId="0C76E354" w14:textId="77777777" w:rsidR="00AF5A9B" w:rsidRDefault="00000000">
      <w:pPr>
        <w:pStyle w:val="TOC2"/>
        <w:tabs>
          <w:tab w:val="left" w:pos="1050"/>
          <w:tab w:val="right" w:leader="dot" w:pos="8296"/>
        </w:tabs>
      </w:pPr>
      <w:hyperlink w:anchor="_Toc48033439" w:history="1">
        <w:r>
          <w:rPr>
            <w:rStyle w:val="af1"/>
            <w:rFonts w:ascii="仿宋_GB2312" w:eastAsia="仿宋_GB2312"/>
          </w:rPr>
          <w:t>3.7</w:t>
        </w:r>
        <w:r>
          <w:tab/>
        </w:r>
        <w:r>
          <w:rPr>
            <w:rStyle w:val="af1"/>
            <w:rFonts w:ascii="仿宋_GB2312" w:eastAsia="仿宋_GB2312"/>
          </w:rPr>
          <w:t>专家库管理操作（监督人）</w:t>
        </w:r>
        <w:r>
          <w:tab/>
        </w:r>
        <w:r>
          <w:fldChar w:fldCharType="begin"/>
        </w:r>
        <w:r>
          <w:instrText xml:space="preserve"> PAGEREF _Toc48033439 \h </w:instrText>
        </w:r>
        <w:r>
          <w:fldChar w:fldCharType="separate"/>
        </w:r>
        <w:r>
          <w:t>54</w:t>
        </w:r>
        <w:r>
          <w:fldChar w:fldCharType="end"/>
        </w:r>
      </w:hyperlink>
    </w:p>
    <w:p w14:paraId="47FBD047" w14:textId="77777777" w:rsidR="00AF5A9B" w:rsidRDefault="00000000">
      <w:pPr>
        <w:pStyle w:val="TOC2"/>
        <w:tabs>
          <w:tab w:val="left" w:pos="1050"/>
          <w:tab w:val="right" w:leader="dot" w:pos="8296"/>
        </w:tabs>
      </w:pPr>
      <w:hyperlink w:anchor="_Toc48033440" w:history="1">
        <w:r>
          <w:rPr>
            <w:rStyle w:val="af1"/>
            <w:rFonts w:ascii="仿宋_GB2312" w:eastAsia="仿宋_GB2312"/>
          </w:rPr>
          <w:t>3.8</w:t>
        </w:r>
        <w:r>
          <w:tab/>
        </w:r>
        <w:r>
          <w:rPr>
            <w:rStyle w:val="af1"/>
            <w:rFonts w:ascii="仿宋_GB2312" w:eastAsia="仿宋_GB2312"/>
          </w:rPr>
          <w:t>远程视频监督（监督人）</w:t>
        </w:r>
        <w:r>
          <w:tab/>
        </w:r>
        <w:r>
          <w:fldChar w:fldCharType="begin"/>
        </w:r>
        <w:r>
          <w:instrText xml:space="preserve"> PAGEREF _Toc48033440 \h </w:instrText>
        </w:r>
        <w:r>
          <w:fldChar w:fldCharType="separate"/>
        </w:r>
        <w:r>
          <w:t>55</w:t>
        </w:r>
        <w:r>
          <w:fldChar w:fldCharType="end"/>
        </w:r>
      </w:hyperlink>
    </w:p>
    <w:p w14:paraId="22720791" w14:textId="77777777" w:rsidR="00AF5A9B" w:rsidRDefault="00000000">
      <w:pPr>
        <w:pStyle w:val="TOC2"/>
        <w:tabs>
          <w:tab w:val="left" w:pos="1050"/>
          <w:tab w:val="right" w:leader="dot" w:pos="8296"/>
        </w:tabs>
      </w:pPr>
      <w:hyperlink w:anchor="_Toc48033441" w:history="1">
        <w:r>
          <w:rPr>
            <w:rStyle w:val="af1"/>
            <w:rFonts w:ascii="仿宋_GB2312" w:eastAsia="仿宋_GB2312"/>
          </w:rPr>
          <w:t>3.9</w:t>
        </w:r>
        <w:r>
          <w:tab/>
        </w:r>
        <w:r>
          <w:rPr>
            <w:rStyle w:val="af1"/>
            <w:rFonts w:ascii="仿宋_GB2312" w:eastAsia="仿宋_GB2312"/>
          </w:rPr>
          <w:t>部内文件会审（监督人）</w:t>
        </w:r>
        <w:r>
          <w:tab/>
        </w:r>
        <w:r>
          <w:fldChar w:fldCharType="begin"/>
        </w:r>
        <w:r>
          <w:instrText xml:space="preserve"> PAGEREF _Toc48033441 \h </w:instrText>
        </w:r>
        <w:r>
          <w:fldChar w:fldCharType="separate"/>
        </w:r>
        <w:r>
          <w:t>56</w:t>
        </w:r>
        <w:r>
          <w:fldChar w:fldCharType="end"/>
        </w:r>
      </w:hyperlink>
    </w:p>
    <w:p w14:paraId="0B98FC01" w14:textId="77777777" w:rsidR="00AF5A9B" w:rsidRDefault="00000000">
      <w:pPr>
        <w:pStyle w:val="TOC2"/>
        <w:tabs>
          <w:tab w:val="left" w:pos="1260"/>
          <w:tab w:val="right" w:leader="dot" w:pos="8296"/>
        </w:tabs>
      </w:pPr>
      <w:hyperlink w:anchor="_Toc48033442" w:history="1">
        <w:r>
          <w:rPr>
            <w:rStyle w:val="af1"/>
            <w:rFonts w:ascii="仿宋_GB2312" w:eastAsia="仿宋_GB2312"/>
          </w:rPr>
          <w:t>3.10</w:t>
        </w:r>
        <w:r>
          <w:tab/>
        </w:r>
        <w:r>
          <w:rPr>
            <w:rStyle w:val="af1"/>
            <w:rFonts w:ascii="仿宋_GB2312" w:eastAsia="仿宋_GB2312"/>
          </w:rPr>
          <w:t>供应商管理（监督人）</w:t>
        </w:r>
        <w:r>
          <w:tab/>
        </w:r>
        <w:r>
          <w:fldChar w:fldCharType="begin"/>
        </w:r>
        <w:r>
          <w:instrText xml:space="preserve"> PAGEREF _Toc48033442 \h </w:instrText>
        </w:r>
        <w:r>
          <w:fldChar w:fldCharType="separate"/>
        </w:r>
        <w:r>
          <w:t>57</w:t>
        </w:r>
        <w:r>
          <w:fldChar w:fldCharType="end"/>
        </w:r>
      </w:hyperlink>
    </w:p>
    <w:p w14:paraId="070859EE" w14:textId="77777777" w:rsidR="00AF5A9B" w:rsidRDefault="00000000">
      <w:pPr>
        <w:pStyle w:val="TOC1"/>
        <w:tabs>
          <w:tab w:val="left" w:pos="420"/>
          <w:tab w:val="right" w:leader="dot" w:pos="8296"/>
        </w:tabs>
      </w:pPr>
      <w:hyperlink w:anchor="_Toc48033443" w:history="1">
        <w:r>
          <w:rPr>
            <w:rStyle w:val="af1"/>
            <w:rFonts w:ascii="仿宋_GB2312" w:eastAsia="仿宋_GB2312"/>
          </w:rPr>
          <w:t>4</w:t>
        </w:r>
        <w:r>
          <w:tab/>
        </w:r>
        <w:r>
          <w:rPr>
            <w:rStyle w:val="af1"/>
            <w:rFonts w:ascii="仿宋_GB2312" w:eastAsia="仿宋_GB2312"/>
          </w:rPr>
          <w:t>组织机构</w:t>
        </w:r>
        <w:r>
          <w:tab/>
        </w:r>
        <w:r>
          <w:fldChar w:fldCharType="begin"/>
        </w:r>
        <w:r>
          <w:instrText xml:space="preserve"> PAGEREF _Toc48033443 \h </w:instrText>
        </w:r>
        <w:r>
          <w:fldChar w:fldCharType="separate"/>
        </w:r>
        <w:r>
          <w:t>59</w:t>
        </w:r>
        <w:r>
          <w:fldChar w:fldCharType="end"/>
        </w:r>
      </w:hyperlink>
    </w:p>
    <w:p w14:paraId="666EAF57" w14:textId="77777777" w:rsidR="00AF5A9B" w:rsidRDefault="00000000">
      <w:pPr>
        <w:pStyle w:val="TOC2"/>
        <w:tabs>
          <w:tab w:val="left" w:pos="1050"/>
          <w:tab w:val="right" w:leader="dot" w:pos="8296"/>
        </w:tabs>
      </w:pPr>
      <w:hyperlink w:anchor="_Toc48033444" w:history="1">
        <w:r>
          <w:rPr>
            <w:rStyle w:val="af1"/>
            <w:rFonts w:ascii="仿宋_GB2312" w:eastAsia="仿宋_GB2312"/>
          </w:rPr>
          <w:t>4.1</w:t>
        </w:r>
        <w:r>
          <w:tab/>
        </w:r>
        <w:r>
          <w:rPr>
            <w:rStyle w:val="af1"/>
            <w:rFonts w:ascii="仿宋_GB2312" w:eastAsia="仿宋_GB2312"/>
          </w:rPr>
          <w:t>招标通讯录</w:t>
        </w:r>
        <w:r>
          <w:tab/>
        </w:r>
        <w:r>
          <w:fldChar w:fldCharType="begin"/>
        </w:r>
        <w:r>
          <w:instrText xml:space="preserve"> PAGEREF _Toc48033444 \h </w:instrText>
        </w:r>
        <w:r>
          <w:fldChar w:fldCharType="separate"/>
        </w:r>
        <w:r>
          <w:t>59</w:t>
        </w:r>
        <w:r>
          <w:fldChar w:fldCharType="end"/>
        </w:r>
      </w:hyperlink>
    </w:p>
    <w:p w14:paraId="3F497911" w14:textId="77777777" w:rsidR="00AF5A9B" w:rsidRDefault="00000000">
      <w:pPr>
        <w:pStyle w:val="TOC1"/>
        <w:tabs>
          <w:tab w:val="left" w:pos="420"/>
          <w:tab w:val="right" w:leader="dot" w:pos="8296"/>
        </w:tabs>
      </w:pPr>
      <w:hyperlink w:anchor="_Toc48033445" w:history="1">
        <w:r>
          <w:rPr>
            <w:rStyle w:val="af1"/>
            <w:rFonts w:ascii="仿宋_GB2312" w:eastAsia="仿宋_GB2312"/>
          </w:rPr>
          <w:t>5</w:t>
        </w:r>
        <w:r>
          <w:tab/>
        </w:r>
        <w:r>
          <w:rPr>
            <w:rStyle w:val="af1"/>
            <w:rFonts w:ascii="仿宋_GB2312" w:eastAsia="仿宋_GB2312"/>
          </w:rPr>
          <w:t>招标考核</w:t>
        </w:r>
        <w:r>
          <w:tab/>
        </w:r>
        <w:r>
          <w:fldChar w:fldCharType="begin"/>
        </w:r>
        <w:r>
          <w:instrText xml:space="preserve"> PAGEREF _Toc48033445 \h </w:instrText>
        </w:r>
        <w:r>
          <w:fldChar w:fldCharType="separate"/>
        </w:r>
        <w:r>
          <w:t>60</w:t>
        </w:r>
        <w:r>
          <w:fldChar w:fldCharType="end"/>
        </w:r>
      </w:hyperlink>
    </w:p>
    <w:p w14:paraId="00B66090" w14:textId="77777777" w:rsidR="00AF5A9B" w:rsidRDefault="00000000">
      <w:pPr>
        <w:pStyle w:val="TOC2"/>
        <w:tabs>
          <w:tab w:val="left" w:pos="1050"/>
          <w:tab w:val="right" w:leader="dot" w:pos="8296"/>
        </w:tabs>
      </w:pPr>
      <w:hyperlink w:anchor="_Toc48033446" w:history="1">
        <w:r>
          <w:rPr>
            <w:rStyle w:val="af1"/>
            <w:rFonts w:ascii="仿宋_GB2312" w:eastAsia="仿宋_GB2312"/>
          </w:rPr>
          <w:t>5.1</w:t>
        </w:r>
        <w:r>
          <w:tab/>
        </w:r>
        <w:r>
          <w:rPr>
            <w:rStyle w:val="af1"/>
            <w:rFonts w:ascii="仿宋_GB2312" w:eastAsia="仿宋_GB2312"/>
          </w:rPr>
          <w:t>考核自评表</w:t>
        </w:r>
        <w:r>
          <w:tab/>
        </w:r>
        <w:r>
          <w:fldChar w:fldCharType="begin"/>
        </w:r>
        <w:r>
          <w:instrText xml:space="preserve"> PAGEREF _Toc48033446 \h </w:instrText>
        </w:r>
        <w:r>
          <w:fldChar w:fldCharType="separate"/>
        </w:r>
        <w:r>
          <w:t>60</w:t>
        </w:r>
        <w:r>
          <w:fldChar w:fldCharType="end"/>
        </w:r>
      </w:hyperlink>
    </w:p>
    <w:p w14:paraId="6FA3308D" w14:textId="77777777" w:rsidR="00AF5A9B" w:rsidRDefault="00000000">
      <w:pPr>
        <w:pStyle w:val="TOC2"/>
        <w:tabs>
          <w:tab w:val="left" w:pos="1050"/>
          <w:tab w:val="right" w:leader="dot" w:pos="8296"/>
        </w:tabs>
      </w:pPr>
      <w:hyperlink w:anchor="_Toc48033447" w:history="1">
        <w:r>
          <w:rPr>
            <w:rStyle w:val="af1"/>
            <w:rFonts w:ascii="仿宋_GB2312" w:eastAsia="仿宋_GB2312"/>
          </w:rPr>
          <w:t>5.2</w:t>
        </w:r>
        <w:r>
          <w:tab/>
        </w:r>
        <w:r>
          <w:rPr>
            <w:rStyle w:val="af1"/>
            <w:rFonts w:ascii="仿宋_GB2312" w:eastAsia="仿宋_GB2312"/>
          </w:rPr>
          <w:t>招标总结</w:t>
        </w:r>
        <w:r>
          <w:tab/>
        </w:r>
        <w:r>
          <w:fldChar w:fldCharType="begin"/>
        </w:r>
        <w:r>
          <w:instrText xml:space="preserve"> PAGEREF _Toc48033447 \h </w:instrText>
        </w:r>
        <w:r>
          <w:fldChar w:fldCharType="separate"/>
        </w:r>
        <w:r>
          <w:t>62</w:t>
        </w:r>
        <w:r>
          <w:fldChar w:fldCharType="end"/>
        </w:r>
      </w:hyperlink>
    </w:p>
    <w:p w14:paraId="628A92EC" w14:textId="77777777" w:rsidR="00AF5A9B" w:rsidRDefault="00000000">
      <w:pPr>
        <w:pStyle w:val="TOC1"/>
        <w:tabs>
          <w:tab w:val="left" w:pos="420"/>
          <w:tab w:val="right" w:leader="dot" w:pos="8296"/>
        </w:tabs>
      </w:pPr>
      <w:hyperlink w:anchor="_Toc48033448" w:history="1">
        <w:r>
          <w:rPr>
            <w:rStyle w:val="af1"/>
          </w:rPr>
          <w:t>6</w:t>
        </w:r>
        <w:r>
          <w:tab/>
        </w:r>
        <w:r>
          <w:rPr>
            <w:rStyle w:val="af1"/>
          </w:rPr>
          <w:t>查询统计</w:t>
        </w:r>
        <w:r>
          <w:tab/>
        </w:r>
        <w:r>
          <w:fldChar w:fldCharType="begin"/>
        </w:r>
        <w:r>
          <w:instrText xml:space="preserve"> PAGEREF _Toc48033448 \h </w:instrText>
        </w:r>
        <w:r>
          <w:fldChar w:fldCharType="separate"/>
        </w:r>
        <w:r>
          <w:t>63</w:t>
        </w:r>
        <w:r>
          <w:fldChar w:fldCharType="end"/>
        </w:r>
      </w:hyperlink>
    </w:p>
    <w:p w14:paraId="79335D4B" w14:textId="77777777" w:rsidR="00AF5A9B" w:rsidRDefault="00000000">
      <w:pPr>
        <w:pStyle w:val="TOC2"/>
        <w:tabs>
          <w:tab w:val="left" w:pos="1050"/>
          <w:tab w:val="right" w:leader="dot" w:pos="8296"/>
        </w:tabs>
      </w:pPr>
      <w:hyperlink w:anchor="_Toc48033449" w:history="1">
        <w:r>
          <w:rPr>
            <w:rStyle w:val="af1"/>
            <w:rFonts w:ascii="仿宋_GB2312" w:eastAsia="仿宋_GB2312"/>
          </w:rPr>
          <w:t>6.1</w:t>
        </w:r>
        <w:r>
          <w:tab/>
        </w:r>
        <w:r>
          <w:rPr>
            <w:rStyle w:val="af1"/>
            <w:rFonts w:ascii="仿宋_GB2312" w:eastAsia="仿宋_GB2312"/>
          </w:rPr>
          <w:t>I类、II类项目统计</w:t>
        </w:r>
        <w:r>
          <w:tab/>
        </w:r>
        <w:r>
          <w:fldChar w:fldCharType="begin"/>
        </w:r>
        <w:r>
          <w:instrText xml:space="preserve"> PAGEREF _Toc48033449 \h </w:instrText>
        </w:r>
        <w:r>
          <w:fldChar w:fldCharType="separate"/>
        </w:r>
        <w:r>
          <w:t>63</w:t>
        </w:r>
        <w:r>
          <w:fldChar w:fldCharType="end"/>
        </w:r>
      </w:hyperlink>
    </w:p>
    <w:p w14:paraId="428F0639" w14:textId="77777777" w:rsidR="00AF5A9B" w:rsidRDefault="00000000">
      <w:pPr>
        <w:pStyle w:val="TOC2"/>
        <w:tabs>
          <w:tab w:val="left" w:pos="1050"/>
          <w:tab w:val="right" w:leader="dot" w:pos="8296"/>
        </w:tabs>
      </w:pPr>
      <w:hyperlink w:anchor="_Toc48033450" w:history="1">
        <w:r>
          <w:rPr>
            <w:rStyle w:val="af1"/>
            <w:rFonts w:ascii="仿宋_GB2312" w:eastAsia="仿宋_GB2312"/>
          </w:rPr>
          <w:t>6.2</w:t>
        </w:r>
        <w:r>
          <w:tab/>
        </w:r>
        <w:r>
          <w:rPr>
            <w:rStyle w:val="af1"/>
            <w:rFonts w:ascii="仿宋_GB2312" w:eastAsia="仿宋_GB2312"/>
          </w:rPr>
          <w:t>非招项目统计</w:t>
        </w:r>
        <w:r>
          <w:tab/>
        </w:r>
        <w:r>
          <w:fldChar w:fldCharType="begin"/>
        </w:r>
        <w:r>
          <w:instrText xml:space="preserve"> PAGEREF _Toc48033450 \h </w:instrText>
        </w:r>
        <w:r>
          <w:fldChar w:fldCharType="separate"/>
        </w:r>
        <w:r>
          <w:t>67</w:t>
        </w:r>
        <w:r>
          <w:fldChar w:fldCharType="end"/>
        </w:r>
      </w:hyperlink>
    </w:p>
    <w:p w14:paraId="03EE9BD7" w14:textId="77777777" w:rsidR="00AF5A9B" w:rsidRDefault="00000000">
      <w:pPr>
        <w:pStyle w:val="TOC2"/>
        <w:tabs>
          <w:tab w:val="left" w:pos="1050"/>
          <w:tab w:val="right" w:leader="dot" w:pos="8296"/>
        </w:tabs>
      </w:pPr>
      <w:hyperlink w:anchor="_Toc48033451" w:history="1">
        <w:r>
          <w:rPr>
            <w:rStyle w:val="af1"/>
            <w:rFonts w:ascii="仿宋_GB2312" w:eastAsia="仿宋_GB2312"/>
          </w:rPr>
          <w:t>6.3</w:t>
        </w:r>
        <w:r>
          <w:tab/>
        </w:r>
        <w:r>
          <w:rPr>
            <w:rStyle w:val="af1"/>
            <w:rFonts w:ascii="仿宋_GB2312" w:eastAsia="仿宋_GB2312"/>
          </w:rPr>
          <w:t>已结束项目管理</w:t>
        </w:r>
        <w:r>
          <w:tab/>
        </w:r>
        <w:r>
          <w:fldChar w:fldCharType="begin"/>
        </w:r>
        <w:r>
          <w:instrText xml:space="preserve"> PAGEREF _Toc48033451 \h </w:instrText>
        </w:r>
        <w:r>
          <w:fldChar w:fldCharType="separate"/>
        </w:r>
        <w:r>
          <w:t>68</w:t>
        </w:r>
        <w:r>
          <w:fldChar w:fldCharType="end"/>
        </w:r>
      </w:hyperlink>
    </w:p>
    <w:p w14:paraId="73DD467E" w14:textId="77777777" w:rsidR="00AF5A9B" w:rsidRDefault="00000000">
      <w:pPr>
        <w:pStyle w:val="TOC1"/>
        <w:tabs>
          <w:tab w:val="left" w:pos="420"/>
          <w:tab w:val="right" w:leader="dot" w:pos="8296"/>
        </w:tabs>
      </w:pPr>
      <w:hyperlink w:anchor="_Toc48033452" w:history="1">
        <w:r>
          <w:rPr>
            <w:rStyle w:val="af1"/>
            <w:rFonts w:ascii="仿宋_GB2312" w:eastAsia="仿宋_GB2312"/>
          </w:rPr>
          <w:t>7</w:t>
        </w:r>
        <w:r>
          <w:tab/>
        </w:r>
        <w:r>
          <w:rPr>
            <w:rStyle w:val="af1"/>
            <w:rFonts w:ascii="仿宋_GB2312" w:eastAsia="仿宋_GB2312"/>
          </w:rPr>
          <w:t>共享园地</w:t>
        </w:r>
        <w:r>
          <w:tab/>
        </w:r>
        <w:r>
          <w:fldChar w:fldCharType="begin"/>
        </w:r>
        <w:r>
          <w:instrText xml:space="preserve"> PAGEREF _Toc48033452 \h </w:instrText>
        </w:r>
        <w:r>
          <w:fldChar w:fldCharType="separate"/>
        </w:r>
        <w:r>
          <w:t>69</w:t>
        </w:r>
        <w:r>
          <w:fldChar w:fldCharType="end"/>
        </w:r>
      </w:hyperlink>
    </w:p>
    <w:p w14:paraId="0AE6433E" w14:textId="77777777" w:rsidR="00AF5A9B" w:rsidRDefault="00000000">
      <w:pPr>
        <w:pStyle w:val="TOC2"/>
        <w:tabs>
          <w:tab w:val="left" w:pos="1050"/>
          <w:tab w:val="right" w:leader="dot" w:pos="8296"/>
        </w:tabs>
      </w:pPr>
      <w:hyperlink w:anchor="_Toc48033453" w:history="1">
        <w:r>
          <w:rPr>
            <w:rStyle w:val="af1"/>
            <w:rFonts w:ascii="仿宋_GB2312" w:eastAsia="仿宋_GB2312"/>
          </w:rPr>
          <w:t>7.1</w:t>
        </w:r>
        <w:r>
          <w:tab/>
        </w:r>
        <w:r>
          <w:rPr>
            <w:rStyle w:val="af1"/>
            <w:rFonts w:ascii="仿宋_GB2312" w:eastAsia="仿宋_GB2312"/>
          </w:rPr>
          <w:t>法律法规</w:t>
        </w:r>
        <w:r>
          <w:tab/>
        </w:r>
        <w:r>
          <w:fldChar w:fldCharType="begin"/>
        </w:r>
        <w:r>
          <w:instrText xml:space="preserve"> PAGEREF _Toc48033453 \h </w:instrText>
        </w:r>
        <w:r>
          <w:fldChar w:fldCharType="separate"/>
        </w:r>
        <w:r>
          <w:t>69</w:t>
        </w:r>
        <w:r>
          <w:fldChar w:fldCharType="end"/>
        </w:r>
      </w:hyperlink>
    </w:p>
    <w:p w14:paraId="3EAE518E" w14:textId="77777777" w:rsidR="00AF5A9B" w:rsidRDefault="00000000">
      <w:pPr>
        <w:pStyle w:val="TOC2"/>
        <w:tabs>
          <w:tab w:val="left" w:pos="1050"/>
          <w:tab w:val="right" w:leader="dot" w:pos="8296"/>
        </w:tabs>
      </w:pPr>
      <w:hyperlink w:anchor="_Toc48033454" w:history="1">
        <w:r>
          <w:rPr>
            <w:rStyle w:val="af1"/>
            <w:rFonts w:ascii="仿宋_GB2312" w:eastAsia="仿宋_GB2312"/>
          </w:rPr>
          <w:t>7.2</w:t>
        </w:r>
        <w:r>
          <w:tab/>
        </w:r>
        <w:r>
          <w:rPr>
            <w:rStyle w:val="af1"/>
            <w:rFonts w:ascii="仿宋_GB2312" w:eastAsia="仿宋_GB2312"/>
          </w:rPr>
          <w:t>招标文件范本</w:t>
        </w:r>
        <w:r>
          <w:tab/>
        </w:r>
        <w:r>
          <w:fldChar w:fldCharType="begin"/>
        </w:r>
        <w:r>
          <w:instrText xml:space="preserve"> PAGEREF _Toc48033454 \h </w:instrText>
        </w:r>
        <w:r>
          <w:fldChar w:fldCharType="separate"/>
        </w:r>
        <w:r>
          <w:t>69</w:t>
        </w:r>
        <w:r>
          <w:fldChar w:fldCharType="end"/>
        </w:r>
      </w:hyperlink>
    </w:p>
    <w:p w14:paraId="407B789F" w14:textId="77777777" w:rsidR="00AF5A9B" w:rsidRDefault="00000000">
      <w:pPr>
        <w:pStyle w:val="TOC2"/>
        <w:tabs>
          <w:tab w:val="left" w:pos="1050"/>
          <w:tab w:val="right" w:leader="dot" w:pos="8296"/>
        </w:tabs>
      </w:pPr>
      <w:hyperlink w:anchor="_Toc48033455" w:history="1">
        <w:r>
          <w:rPr>
            <w:rStyle w:val="af1"/>
            <w:rFonts w:ascii="仿宋_GB2312" w:eastAsia="仿宋_GB2312"/>
          </w:rPr>
          <w:t>7.3</w:t>
        </w:r>
        <w:r>
          <w:tab/>
        </w:r>
        <w:r>
          <w:rPr>
            <w:rStyle w:val="af1"/>
            <w:rFonts w:ascii="仿宋_GB2312" w:eastAsia="仿宋_GB2312"/>
          </w:rPr>
          <w:t>招标通知</w:t>
        </w:r>
        <w:r>
          <w:tab/>
        </w:r>
        <w:r>
          <w:fldChar w:fldCharType="begin"/>
        </w:r>
        <w:r>
          <w:instrText xml:space="preserve"> PAGEREF _Toc48033455 \h </w:instrText>
        </w:r>
        <w:r>
          <w:fldChar w:fldCharType="separate"/>
        </w:r>
        <w:r>
          <w:t>70</w:t>
        </w:r>
        <w:r>
          <w:fldChar w:fldCharType="end"/>
        </w:r>
      </w:hyperlink>
    </w:p>
    <w:p w14:paraId="5BCF42E7" w14:textId="77777777" w:rsidR="00AF5A9B" w:rsidRDefault="00000000">
      <w:pPr>
        <w:pStyle w:val="TOC2"/>
        <w:tabs>
          <w:tab w:val="left" w:pos="1050"/>
          <w:tab w:val="right" w:leader="dot" w:pos="8296"/>
        </w:tabs>
      </w:pPr>
      <w:hyperlink w:anchor="_Toc48033456" w:history="1">
        <w:r>
          <w:rPr>
            <w:rStyle w:val="af1"/>
            <w:rFonts w:ascii="仿宋_GB2312" w:eastAsia="仿宋_GB2312"/>
          </w:rPr>
          <w:t>7.4</w:t>
        </w:r>
        <w:r>
          <w:tab/>
        </w:r>
        <w:r>
          <w:rPr>
            <w:rStyle w:val="af1"/>
            <w:rFonts w:ascii="仿宋_GB2312" w:eastAsia="仿宋_GB2312"/>
          </w:rPr>
          <w:t>招标论坛</w:t>
        </w:r>
        <w:r>
          <w:tab/>
        </w:r>
        <w:r>
          <w:fldChar w:fldCharType="begin"/>
        </w:r>
        <w:r>
          <w:instrText xml:space="preserve"> PAGEREF _Toc48033456 \h </w:instrText>
        </w:r>
        <w:r>
          <w:fldChar w:fldCharType="separate"/>
        </w:r>
        <w:r>
          <w:t>72</w:t>
        </w:r>
        <w:r>
          <w:fldChar w:fldCharType="end"/>
        </w:r>
      </w:hyperlink>
    </w:p>
    <w:p w14:paraId="39467B46" w14:textId="77777777" w:rsidR="00AF5A9B" w:rsidRDefault="00000000">
      <w:pPr>
        <w:widowControl/>
        <w:jc w:val="left"/>
        <w:rPr>
          <w:rFonts w:ascii="仿宋_GB2312" w:eastAsia="仿宋_GB2312"/>
          <w:sz w:val="28"/>
          <w:szCs w:val="28"/>
        </w:rPr>
      </w:pPr>
      <w:r>
        <w:rPr>
          <w:rFonts w:ascii="仿宋_GB2312" w:eastAsia="仿宋_GB2312"/>
          <w:sz w:val="28"/>
          <w:szCs w:val="28"/>
        </w:rPr>
        <w:fldChar w:fldCharType="end"/>
      </w:r>
    </w:p>
    <w:p w14:paraId="5FF400B9" w14:textId="77777777" w:rsidR="00AF5A9B" w:rsidRDefault="00000000">
      <w:pPr>
        <w:widowControl/>
        <w:jc w:val="left"/>
        <w:rPr>
          <w:rFonts w:ascii="仿宋_GB2312" w:eastAsia="仿宋_GB2312"/>
          <w:sz w:val="28"/>
          <w:szCs w:val="28"/>
        </w:rPr>
      </w:pPr>
      <w:r>
        <w:rPr>
          <w:rFonts w:ascii="仿宋_GB2312" w:eastAsia="仿宋_GB2312"/>
          <w:sz w:val="28"/>
          <w:szCs w:val="28"/>
        </w:rPr>
        <w:br w:type="page"/>
      </w:r>
    </w:p>
    <w:p w14:paraId="2ECCA04F" w14:textId="77777777" w:rsidR="00AF5A9B" w:rsidRDefault="00000000">
      <w:pPr>
        <w:pStyle w:val="1"/>
        <w:numPr>
          <w:ilvl w:val="0"/>
          <w:numId w:val="2"/>
        </w:numPr>
      </w:pPr>
      <w:bookmarkStart w:id="0" w:name="_Toc532111475"/>
      <w:bookmarkStart w:id="1" w:name="_Toc532111738"/>
      <w:bookmarkStart w:id="2" w:name="_Toc48033410"/>
      <w:r>
        <w:rPr>
          <w:rFonts w:hint="eastAsia"/>
        </w:rPr>
        <w:lastRenderedPageBreak/>
        <w:t>登录</w:t>
      </w:r>
      <w:bookmarkEnd w:id="0"/>
      <w:bookmarkEnd w:id="1"/>
      <w:bookmarkEnd w:id="2"/>
    </w:p>
    <w:p w14:paraId="7B2ECE23" w14:textId="77777777" w:rsidR="00AF5A9B" w:rsidRDefault="00000000">
      <w:pPr>
        <w:spacing w:line="536" w:lineRule="exact"/>
        <w:ind w:firstLineChars="200" w:firstLine="560"/>
        <w:rPr>
          <w:rFonts w:ascii="仿宋_GB2312" w:eastAsia="仿宋_GB2312"/>
          <w:sz w:val="28"/>
          <w:szCs w:val="28"/>
        </w:rPr>
      </w:pPr>
      <w:r>
        <w:rPr>
          <w:rFonts w:ascii="仿宋_GB2312" w:eastAsia="仿宋_GB2312" w:hint="eastAsia"/>
          <w:sz w:val="28"/>
          <w:szCs w:val="28"/>
        </w:rPr>
        <w:t>使用该招标平台的用户都可以通过</w:t>
      </w:r>
      <w:r>
        <w:rPr>
          <w:rStyle w:val="af1"/>
          <w:rFonts w:ascii="仿宋_GB2312" w:eastAsia="仿宋_GB2312"/>
          <w:color w:val="ED7D31" w:themeColor="accent2"/>
          <w:sz w:val="28"/>
          <w:szCs w:val="28"/>
        </w:rPr>
        <w:t>zb.sdhsg.com</w:t>
      </w:r>
      <w:r>
        <w:rPr>
          <w:rFonts w:ascii="仿宋_GB2312" w:eastAsia="仿宋_GB2312" w:hint="eastAsia"/>
          <w:sz w:val="28"/>
          <w:szCs w:val="28"/>
        </w:rPr>
        <w:t>链接进入到山东高速集团招标管理平台门户网站，门户图示如下：</w:t>
      </w:r>
    </w:p>
    <w:p w14:paraId="4DA713F1" w14:textId="26DC293A" w:rsidR="00AF5A9B" w:rsidRDefault="00AE5EEF">
      <w:pPr>
        <w:jc w:val="center"/>
      </w:pPr>
      <w:r>
        <w:rPr>
          <w:noProof/>
        </w:rPr>
        <w:lastRenderedPageBreak/>
        <w:drawing>
          <wp:inline distT="0" distB="0" distL="0" distR="0" wp14:anchorId="517A5547" wp14:editId="3A40380D">
            <wp:extent cx="5274310" cy="8618220"/>
            <wp:effectExtent l="0" t="0" r="0" b="0"/>
            <wp:docPr id="9585577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4310" cy="8618220"/>
                    </a:xfrm>
                    <a:prstGeom prst="rect">
                      <a:avLst/>
                    </a:prstGeom>
                    <a:noFill/>
                    <a:ln>
                      <a:noFill/>
                    </a:ln>
                  </pic:spPr>
                </pic:pic>
              </a:graphicData>
            </a:graphic>
          </wp:inline>
        </w:drawing>
      </w:r>
    </w:p>
    <w:p w14:paraId="1DB4EEE0" w14:textId="77777777" w:rsidR="00AF5A9B" w:rsidRDefault="00000000">
      <w:pPr>
        <w:jc w:val="center"/>
      </w:pPr>
      <w:r>
        <w:rPr>
          <w:rFonts w:hint="eastAsia"/>
        </w:rPr>
        <w:lastRenderedPageBreak/>
        <w:t>图</w:t>
      </w:r>
      <w:r>
        <w:rPr>
          <w:rFonts w:hint="eastAsia"/>
        </w:rPr>
        <w:t>1-</w:t>
      </w:r>
      <w:r>
        <w:t xml:space="preserve">1 </w:t>
      </w:r>
      <w:r>
        <w:rPr>
          <w:rFonts w:hint="eastAsia"/>
        </w:rPr>
        <w:t>招标管理平台主页面</w:t>
      </w:r>
    </w:p>
    <w:p w14:paraId="413CD78C" w14:textId="77777777" w:rsidR="00AF5A9B" w:rsidRDefault="00000000">
      <w:pPr>
        <w:spacing w:line="536" w:lineRule="exact"/>
        <w:ind w:firstLineChars="200" w:firstLine="560"/>
        <w:rPr>
          <w:rFonts w:ascii="仿宋_GB2312" w:eastAsia="仿宋_GB2312"/>
          <w:sz w:val="28"/>
          <w:szCs w:val="28"/>
        </w:rPr>
      </w:pPr>
      <w:r>
        <w:rPr>
          <w:rFonts w:ascii="仿宋_GB2312" w:eastAsia="仿宋_GB2312" w:hint="eastAsia"/>
          <w:sz w:val="28"/>
          <w:szCs w:val="28"/>
        </w:rPr>
        <w:t>招标人于系统登录入口选择招标人登录即可进入系统登录页面，输入用户名、密码及短信验证码后开始使用系统。</w:t>
      </w:r>
    </w:p>
    <w:p w14:paraId="5625FD56" w14:textId="77777777" w:rsidR="00AF5A9B" w:rsidRDefault="0058143C">
      <w:pPr>
        <w:jc w:val="center"/>
      </w:pPr>
      <w:r w:rsidRPr="0058143C">
        <w:rPr>
          <w:noProof/>
        </w:rPr>
        <w:drawing>
          <wp:inline distT="0" distB="0" distL="0" distR="0" wp14:anchorId="36055C68" wp14:editId="06B6C3DF">
            <wp:extent cx="5274310" cy="2450465"/>
            <wp:effectExtent l="0" t="0" r="0" b="0"/>
            <wp:docPr id="21068403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2450465"/>
                    </a:xfrm>
                    <a:prstGeom prst="rect">
                      <a:avLst/>
                    </a:prstGeom>
                    <a:noFill/>
                    <a:ln>
                      <a:noFill/>
                    </a:ln>
                  </pic:spPr>
                </pic:pic>
              </a:graphicData>
            </a:graphic>
          </wp:inline>
        </w:drawing>
      </w:r>
    </w:p>
    <w:p w14:paraId="0A74A02A" w14:textId="77777777" w:rsidR="00AF5A9B" w:rsidRDefault="00000000">
      <w:pPr>
        <w:jc w:val="center"/>
      </w:pPr>
      <w:r>
        <w:rPr>
          <w:rFonts w:hint="eastAsia"/>
        </w:rPr>
        <w:t>图</w:t>
      </w:r>
      <w:r>
        <w:rPr>
          <w:rFonts w:hint="eastAsia"/>
        </w:rPr>
        <w:t>1-</w:t>
      </w:r>
      <w:r>
        <w:t xml:space="preserve">1 </w:t>
      </w:r>
      <w:r>
        <w:rPr>
          <w:rFonts w:hint="eastAsia"/>
        </w:rPr>
        <w:t>系统登录页面</w:t>
      </w:r>
    </w:p>
    <w:p w14:paraId="37312F85" w14:textId="77777777" w:rsidR="00AF5A9B" w:rsidRDefault="00000000">
      <w:pPr>
        <w:pStyle w:val="1"/>
        <w:numPr>
          <w:ilvl w:val="0"/>
          <w:numId w:val="2"/>
        </w:numPr>
      </w:pPr>
      <w:bookmarkStart w:id="3" w:name="_Toc48033411"/>
      <w:bookmarkStart w:id="4" w:name="_Toc532111476"/>
      <w:bookmarkStart w:id="5" w:name="_Toc532111739"/>
      <w:r>
        <w:rPr>
          <w:rFonts w:hint="eastAsia"/>
        </w:rPr>
        <w:t>待办工作</w:t>
      </w:r>
      <w:bookmarkEnd w:id="3"/>
      <w:bookmarkEnd w:id="4"/>
      <w:bookmarkEnd w:id="5"/>
    </w:p>
    <w:p w14:paraId="74F8C6FF" w14:textId="77777777" w:rsidR="00AF5A9B" w:rsidRDefault="00000000">
      <w:pPr>
        <w:pStyle w:val="2"/>
        <w:spacing w:line="536" w:lineRule="exact"/>
      </w:pPr>
      <w:bookmarkStart w:id="6" w:name="_Toc48033412"/>
      <w:r>
        <w:rPr>
          <w:rFonts w:ascii="仿宋_GB2312" w:eastAsia="仿宋_GB2312" w:hint="eastAsia"/>
        </w:rPr>
        <w:t>待办工作</w:t>
      </w:r>
      <w:bookmarkEnd w:id="6"/>
    </w:p>
    <w:p w14:paraId="06F721FF" w14:textId="77777777" w:rsidR="00AF5A9B" w:rsidRDefault="00000000">
      <w:pPr>
        <w:ind w:firstLineChars="200" w:firstLine="560"/>
        <w:rPr>
          <w:rFonts w:ascii="仿宋_GB2312" w:eastAsia="仿宋_GB2312"/>
          <w:sz w:val="28"/>
          <w:szCs w:val="28"/>
        </w:rPr>
      </w:pPr>
      <w:r>
        <w:rPr>
          <w:rFonts w:ascii="仿宋_GB2312" w:eastAsia="仿宋_GB2312" w:hint="eastAsia"/>
          <w:sz w:val="28"/>
          <w:szCs w:val="28"/>
        </w:rPr>
        <w:t>通过点击页面右上角的【铃铛按钮】进入待办工作列表页面，之后点击【转到】按钮，即可快速进入待办理页面进行操作，按钮位置如下</w:t>
      </w:r>
    </w:p>
    <w:p w14:paraId="51DFE2C4" w14:textId="77777777" w:rsidR="00AF5A9B" w:rsidRDefault="0058143C">
      <w:pPr>
        <w:rPr>
          <w:rFonts w:ascii="仿宋_GB2312" w:eastAsia="仿宋_GB2312"/>
          <w:sz w:val="28"/>
          <w:szCs w:val="28"/>
        </w:rPr>
      </w:pPr>
      <w:r w:rsidRPr="0058143C">
        <w:rPr>
          <w:rFonts w:ascii="仿宋_GB2312" w:eastAsia="仿宋_GB2312"/>
          <w:noProof/>
          <w:sz w:val="28"/>
          <w:szCs w:val="28"/>
        </w:rPr>
        <w:drawing>
          <wp:inline distT="0" distB="0" distL="0" distR="0" wp14:anchorId="2C84FD6E" wp14:editId="04FB4061">
            <wp:extent cx="5274310" cy="2455545"/>
            <wp:effectExtent l="0" t="0" r="0" b="0"/>
            <wp:docPr id="108076348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2455545"/>
                    </a:xfrm>
                    <a:prstGeom prst="rect">
                      <a:avLst/>
                    </a:prstGeom>
                    <a:noFill/>
                    <a:ln>
                      <a:noFill/>
                    </a:ln>
                  </pic:spPr>
                </pic:pic>
              </a:graphicData>
            </a:graphic>
          </wp:inline>
        </w:drawing>
      </w:r>
    </w:p>
    <w:p w14:paraId="150B5CB6"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lastRenderedPageBreak/>
        <w:t>图9-</w:t>
      </w:r>
      <w:r>
        <w:rPr>
          <w:rFonts w:ascii="微软雅黑" w:eastAsia="微软雅黑" w:hAnsi="微软雅黑"/>
          <w:sz w:val="18"/>
          <w:szCs w:val="18"/>
        </w:rPr>
        <w:t xml:space="preserve">1 </w:t>
      </w:r>
      <w:r>
        <w:rPr>
          <w:rFonts w:ascii="微软雅黑" w:eastAsia="微软雅黑" w:hAnsi="微软雅黑" w:hint="eastAsia"/>
          <w:sz w:val="18"/>
          <w:szCs w:val="18"/>
        </w:rPr>
        <w:t>待办提醒列表的快捷操作按钮</w:t>
      </w:r>
    </w:p>
    <w:p w14:paraId="6FF06DFB"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操作说明:</w:t>
      </w:r>
    </w:p>
    <w:p w14:paraId="75B83B67" w14:textId="77777777" w:rsidR="00AF5A9B" w:rsidRDefault="00000000">
      <w:pPr>
        <w:pStyle w:val="a5"/>
        <w:rPr>
          <w:rFonts w:ascii="仿宋_GB2312" w:eastAsia="仿宋_GB2312"/>
          <w:sz w:val="28"/>
          <w:szCs w:val="28"/>
        </w:rPr>
      </w:pPr>
      <w:r>
        <w:rPr>
          <w:rFonts w:ascii="仿宋_GB2312" w:eastAsia="仿宋_GB2312"/>
          <w:sz w:val="28"/>
          <w:szCs w:val="28"/>
        </w:rPr>
        <w:t>A：【</w:t>
      </w:r>
      <w:r>
        <w:rPr>
          <w:rFonts w:ascii="仿宋_GB2312" w:eastAsia="仿宋_GB2312" w:hint="eastAsia"/>
          <w:sz w:val="28"/>
          <w:szCs w:val="28"/>
        </w:rPr>
        <w:t>待办工作提醒</w:t>
      </w:r>
      <w:r>
        <w:rPr>
          <w:rFonts w:ascii="仿宋_GB2312" w:eastAsia="仿宋_GB2312"/>
          <w:sz w:val="28"/>
          <w:szCs w:val="28"/>
        </w:rPr>
        <w:t>】（</w:t>
      </w:r>
      <w:r>
        <w:rPr>
          <w:rFonts w:ascii="仿宋_GB2312" w:eastAsia="仿宋_GB2312" w:hint="eastAsia"/>
          <w:sz w:val="28"/>
          <w:szCs w:val="28"/>
        </w:rPr>
        <w:t>铃铛按钮</w:t>
      </w:r>
      <w:r>
        <w:rPr>
          <w:rFonts w:ascii="仿宋_GB2312" w:eastAsia="仿宋_GB2312"/>
          <w:sz w:val="28"/>
          <w:szCs w:val="28"/>
        </w:rPr>
        <w:t>）</w:t>
      </w:r>
      <w:r>
        <w:rPr>
          <w:rFonts w:ascii="仿宋_GB2312" w:eastAsia="仿宋_GB2312" w:hint="eastAsia"/>
          <w:sz w:val="28"/>
          <w:szCs w:val="28"/>
        </w:rPr>
        <w:t>按钮是关于当前登录用户待办工作的提醒入口，显示在所有页面的顶部栏中。通过点击此按钮进入到待办工作列表中，浏览内容后选择一项待办工作点击【转到】按钮或点击相应文字快速办理。</w:t>
      </w:r>
    </w:p>
    <w:p w14:paraId="37CBDD1F" w14:textId="77777777" w:rsidR="00AF5A9B" w:rsidRDefault="00000000">
      <w:pPr>
        <w:pStyle w:val="2"/>
        <w:spacing w:line="536" w:lineRule="exact"/>
      </w:pPr>
      <w:bookmarkStart w:id="7" w:name="_Toc48033413"/>
      <w:r>
        <w:rPr>
          <w:rFonts w:ascii="仿宋_GB2312" w:eastAsia="仿宋_GB2312" w:hint="eastAsia"/>
        </w:rPr>
        <w:t>待办超期锁定与解锁</w:t>
      </w:r>
      <w:bookmarkEnd w:id="7"/>
    </w:p>
    <w:p w14:paraId="22EECE19" w14:textId="77777777" w:rsidR="00AF5A9B" w:rsidRDefault="0058143C">
      <w:pPr>
        <w:pStyle w:val="a5"/>
        <w:rPr>
          <w:rFonts w:ascii="仿宋_GB2312" w:eastAsia="仿宋_GB2312"/>
          <w:sz w:val="28"/>
          <w:szCs w:val="28"/>
        </w:rPr>
      </w:pPr>
      <w:r>
        <w:rPr>
          <w:noProof/>
        </w:rPr>
        <w:drawing>
          <wp:inline distT="0" distB="0" distL="0" distR="0" wp14:anchorId="35E16D6E" wp14:editId="242FE489">
            <wp:extent cx="5274310" cy="2459355"/>
            <wp:effectExtent l="0" t="0" r="0" b="0"/>
            <wp:docPr id="8845045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504570" name=""/>
                    <pic:cNvPicPr/>
                  </pic:nvPicPr>
                  <pic:blipFill>
                    <a:blip r:embed="rId13"/>
                    <a:stretch>
                      <a:fillRect/>
                    </a:stretch>
                  </pic:blipFill>
                  <pic:spPr>
                    <a:xfrm>
                      <a:off x="0" y="0"/>
                      <a:ext cx="5274310" cy="2459355"/>
                    </a:xfrm>
                    <a:prstGeom prst="rect">
                      <a:avLst/>
                    </a:prstGeom>
                  </pic:spPr>
                </pic:pic>
              </a:graphicData>
            </a:graphic>
          </wp:inline>
        </w:drawing>
      </w:r>
    </w:p>
    <w:p w14:paraId="3E6554C6"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图9-</w:t>
      </w:r>
      <w:r>
        <w:rPr>
          <w:rFonts w:ascii="微软雅黑" w:eastAsia="微软雅黑" w:hAnsi="微软雅黑"/>
          <w:sz w:val="18"/>
          <w:szCs w:val="18"/>
        </w:rPr>
        <w:t xml:space="preserve">1 </w:t>
      </w:r>
      <w:r>
        <w:rPr>
          <w:rFonts w:ascii="微软雅黑" w:eastAsia="微软雅黑" w:hAnsi="微软雅黑" w:hint="eastAsia"/>
          <w:sz w:val="18"/>
          <w:szCs w:val="18"/>
        </w:rPr>
        <w:t>待办提醒列表的时限时间</w:t>
      </w:r>
    </w:p>
    <w:p w14:paraId="5071F28A" w14:textId="77777777" w:rsidR="00AF5A9B" w:rsidRDefault="00AF5A9B">
      <w:pPr>
        <w:jc w:val="center"/>
        <w:rPr>
          <w:rFonts w:ascii="微软雅黑" w:eastAsia="微软雅黑" w:hAnsi="微软雅黑"/>
          <w:sz w:val="18"/>
          <w:szCs w:val="18"/>
        </w:rPr>
      </w:pPr>
    </w:p>
    <w:p w14:paraId="3E728454" w14:textId="77777777" w:rsidR="00AF5A9B" w:rsidRDefault="00000000">
      <w:pPr>
        <w:rPr>
          <w:rFonts w:ascii="仿宋_GB2312" w:eastAsia="仿宋_GB2312"/>
          <w:sz w:val="28"/>
          <w:szCs w:val="28"/>
        </w:rPr>
      </w:pPr>
      <w:r>
        <w:rPr>
          <w:rFonts w:ascii="仿宋_GB2312" w:eastAsia="仿宋_GB2312"/>
          <w:sz w:val="28"/>
          <w:szCs w:val="28"/>
        </w:rPr>
        <w:t>A：</w:t>
      </w:r>
      <w:r>
        <w:rPr>
          <w:rFonts w:ascii="仿宋_GB2312" w:eastAsia="仿宋_GB2312" w:hint="eastAsia"/>
          <w:sz w:val="28"/>
          <w:szCs w:val="28"/>
        </w:rPr>
        <w:t>待办任务截止时间，招标人需于待办截</w:t>
      </w:r>
      <w:r>
        <w:rPr>
          <w:rFonts w:ascii="仿宋_GB2312" w:eastAsia="仿宋_GB2312" w:hint="eastAsia"/>
          <w:sz w:val="28"/>
          <w:szCs w:val="28"/>
          <w:highlight w:val="yellow"/>
        </w:rPr>
        <w:t>止</w:t>
      </w:r>
      <w:r>
        <w:rPr>
          <w:rFonts w:ascii="仿宋_GB2312" w:eastAsia="仿宋_GB2312" w:hint="eastAsia"/>
          <w:sz w:val="28"/>
          <w:szCs w:val="28"/>
        </w:rPr>
        <w:t>时间前完成待办任务，否则系统将自动进行待办任务超期锁定操作，锁定后招标人将不能处理其他任务，必须先申请解锁由监督人审核后方可进行任务处理；</w:t>
      </w:r>
    </w:p>
    <w:p w14:paraId="4A4B6F72" w14:textId="77777777" w:rsidR="00AF5A9B" w:rsidRDefault="00000000">
      <w:r>
        <w:rPr>
          <w:rFonts w:ascii="仿宋_GB2312" w:eastAsia="仿宋_GB2312" w:hint="eastAsia"/>
          <w:sz w:val="28"/>
          <w:szCs w:val="28"/>
        </w:rPr>
        <w:t>B：待办是否超期的标识，若为是此待办任务一行将出现申请解锁按钮，按A条描述进行解锁操作。</w:t>
      </w:r>
    </w:p>
    <w:p w14:paraId="4AFF3597" w14:textId="77777777" w:rsidR="00AF5A9B" w:rsidRDefault="00000000">
      <w:pPr>
        <w:pStyle w:val="1"/>
        <w:numPr>
          <w:ilvl w:val="0"/>
          <w:numId w:val="2"/>
        </w:numPr>
      </w:pPr>
      <w:bookmarkStart w:id="8" w:name="_Toc48033414"/>
      <w:bookmarkStart w:id="9" w:name="_Toc532111477"/>
      <w:bookmarkStart w:id="10" w:name="_Toc532111740"/>
      <w:r>
        <w:rPr>
          <w:rFonts w:hint="eastAsia"/>
        </w:rPr>
        <w:lastRenderedPageBreak/>
        <w:t>招标日常工作</w:t>
      </w:r>
      <w:bookmarkEnd w:id="8"/>
      <w:bookmarkEnd w:id="9"/>
      <w:bookmarkEnd w:id="10"/>
    </w:p>
    <w:p w14:paraId="3BB7BF24" w14:textId="77777777" w:rsidR="00AF5A9B" w:rsidRDefault="00000000">
      <w:pPr>
        <w:pStyle w:val="2"/>
        <w:spacing w:line="536" w:lineRule="exact"/>
        <w:rPr>
          <w:rFonts w:ascii="仿宋_GB2312" w:eastAsia="仿宋_GB2312"/>
        </w:rPr>
      </w:pPr>
      <w:bookmarkStart w:id="11" w:name="_Toc48033415"/>
      <w:bookmarkStart w:id="12" w:name="_Toc532111478"/>
      <w:bookmarkStart w:id="13" w:name="_Toc532111741"/>
      <w:r>
        <w:rPr>
          <w:rFonts w:ascii="仿宋_GB2312" w:eastAsia="仿宋_GB2312" w:hint="eastAsia"/>
        </w:rPr>
        <w:t>首页</w:t>
      </w:r>
      <w:bookmarkEnd w:id="11"/>
      <w:bookmarkEnd w:id="12"/>
      <w:bookmarkEnd w:id="13"/>
    </w:p>
    <w:p w14:paraId="132CA764" w14:textId="77777777" w:rsidR="00AF5A9B" w:rsidRDefault="00000000">
      <w:pPr>
        <w:pStyle w:val="3"/>
        <w:spacing w:line="536" w:lineRule="exact"/>
        <w:rPr>
          <w:rFonts w:ascii="仿宋_GB2312" w:eastAsia="仿宋_GB2312"/>
          <w:sz w:val="28"/>
          <w:szCs w:val="28"/>
        </w:rPr>
      </w:pPr>
      <w:bookmarkStart w:id="14" w:name="_Toc48033416"/>
      <w:r>
        <w:rPr>
          <w:rFonts w:ascii="仿宋_GB2312" w:eastAsia="仿宋_GB2312" w:hint="eastAsia"/>
          <w:sz w:val="28"/>
          <w:szCs w:val="28"/>
        </w:rPr>
        <w:t>首页（招标人）</w:t>
      </w:r>
      <w:bookmarkEnd w:id="14"/>
    </w:p>
    <w:p w14:paraId="331E5C9A" w14:textId="77777777" w:rsidR="00AF5A9B" w:rsidRDefault="000F38AA">
      <w:pPr>
        <w:jc w:val="center"/>
      </w:pPr>
      <w:r w:rsidRPr="000F38AA">
        <w:rPr>
          <w:noProof/>
        </w:rPr>
        <w:drawing>
          <wp:inline distT="0" distB="0" distL="0" distR="0" wp14:anchorId="5C5F31DC" wp14:editId="4B08B9CF">
            <wp:extent cx="5274310" cy="2468245"/>
            <wp:effectExtent l="0" t="0" r="0" b="0"/>
            <wp:docPr id="11396102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4310" cy="2468245"/>
                    </a:xfrm>
                    <a:prstGeom prst="rect">
                      <a:avLst/>
                    </a:prstGeom>
                    <a:noFill/>
                    <a:ln>
                      <a:noFill/>
                    </a:ln>
                  </pic:spPr>
                </pic:pic>
              </a:graphicData>
            </a:graphic>
          </wp:inline>
        </w:drawing>
      </w:r>
    </w:p>
    <w:p w14:paraId="2ED35F68" w14:textId="77777777" w:rsidR="00AF5A9B" w:rsidRDefault="00000000">
      <w:pPr>
        <w:jc w:val="center"/>
      </w:pPr>
      <w:r>
        <w:rPr>
          <w:rFonts w:hint="eastAsia"/>
        </w:rPr>
        <w:t>图</w:t>
      </w:r>
      <w:r>
        <w:rPr>
          <w:rFonts w:hint="eastAsia"/>
        </w:rPr>
        <w:t>2-2-</w:t>
      </w:r>
      <w:r>
        <w:t xml:space="preserve">1-1 </w:t>
      </w:r>
      <w:r>
        <w:rPr>
          <w:rFonts w:hint="eastAsia"/>
        </w:rPr>
        <w:t>系统首页</w:t>
      </w:r>
    </w:p>
    <w:p w14:paraId="7DFFDBFD" w14:textId="2911A6D6" w:rsidR="001E0648" w:rsidRDefault="001E0648">
      <w:pPr>
        <w:pStyle w:val="af3"/>
        <w:ind w:firstLine="560"/>
        <w:rPr>
          <w:rFonts w:ascii="仿宋_GB2312" w:eastAsia="仿宋_GB2312"/>
          <w:sz w:val="28"/>
          <w:szCs w:val="28"/>
        </w:rPr>
      </w:pPr>
      <w:r>
        <w:rPr>
          <w:rFonts w:ascii="仿宋_GB2312" w:eastAsia="仿宋_GB2312" w:hint="eastAsia"/>
          <w:sz w:val="28"/>
          <w:szCs w:val="28"/>
        </w:rPr>
        <w:t>首页板块包括：左侧部分为招标人情况汇总</w:t>
      </w:r>
      <w:r w:rsidR="00143F80">
        <w:rPr>
          <w:rFonts w:ascii="仿宋_GB2312" w:eastAsia="仿宋_GB2312" w:hint="eastAsia"/>
          <w:sz w:val="28"/>
          <w:szCs w:val="28"/>
        </w:rPr>
        <w:t>、</w:t>
      </w:r>
      <w:r>
        <w:rPr>
          <w:rFonts w:ascii="仿宋_GB2312" w:eastAsia="仿宋_GB2312" w:hint="eastAsia"/>
          <w:sz w:val="28"/>
          <w:szCs w:val="28"/>
        </w:rPr>
        <w:t>快捷入口</w:t>
      </w:r>
      <w:r w:rsidR="00143F80">
        <w:rPr>
          <w:rFonts w:ascii="仿宋_GB2312" w:eastAsia="仿宋_GB2312" w:hint="eastAsia"/>
          <w:sz w:val="28"/>
          <w:szCs w:val="28"/>
        </w:rPr>
        <w:t>、</w:t>
      </w:r>
      <w:r>
        <w:rPr>
          <w:rFonts w:ascii="仿宋_GB2312" w:eastAsia="仿宋_GB2312" w:hint="eastAsia"/>
          <w:sz w:val="28"/>
          <w:szCs w:val="28"/>
        </w:rPr>
        <w:t>计划执行情况</w:t>
      </w:r>
      <w:r w:rsidR="00143F80">
        <w:rPr>
          <w:rFonts w:ascii="仿宋_GB2312" w:eastAsia="仿宋_GB2312" w:hint="eastAsia"/>
          <w:sz w:val="28"/>
          <w:szCs w:val="28"/>
        </w:rPr>
        <w:t>、</w:t>
      </w:r>
      <w:r>
        <w:rPr>
          <w:rFonts w:ascii="仿宋_GB2312" w:eastAsia="仿宋_GB2312" w:hint="eastAsia"/>
          <w:sz w:val="28"/>
          <w:szCs w:val="28"/>
        </w:rPr>
        <w:t>计划分布统计</w:t>
      </w:r>
      <w:r w:rsidR="00143F80">
        <w:rPr>
          <w:rFonts w:ascii="仿宋_GB2312" w:eastAsia="仿宋_GB2312" w:hint="eastAsia"/>
          <w:sz w:val="28"/>
          <w:szCs w:val="28"/>
        </w:rPr>
        <w:t>、</w:t>
      </w:r>
      <w:r>
        <w:rPr>
          <w:rFonts w:ascii="仿宋_GB2312" w:eastAsia="仿宋_GB2312" w:hint="eastAsia"/>
          <w:sz w:val="28"/>
          <w:szCs w:val="28"/>
        </w:rPr>
        <w:t>文件范本</w:t>
      </w:r>
      <w:r w:rsidR="00143F80">
        <w:rPr>
          <w:rFonts w:ascii="仿宋_GB2312" w:eastAsia="仿宋_GB2312" w:hint="eastAsia"/>
          <w:sz w:val="28"/>
          <w:szCs w:val="28"/>
        </w:rPr>
        <w:t>、</w:t>
      </w:r>
      <w:r>
        <w:rPr>
          <w:rFonts w:ascii="仿宋_GB2312" w:eastAsia="仿宋_GB2312" w:hint="eastAsia"/>
          <w:sz w:val="28"/>
          <w:szCs w:val="28"/>
        </w:rPr>
        <w:t>法律法规</w:t>
      </w:r>
      <w:r w:rsidR="00D52BAB">
        <w:rPr>
          <w:rFonts w:ascii="仿宋_GB2312" w:eastAsia="仿宋_GB2312" w:hint="eastAsia"/>
          <w:sz w:val="28"/>
          <w:szCs w:val="28"/>
        </w:rPr>
        <w:t>；</w:t>
      </w:r>
      <w:r>
        <w:rPr>
          <w:rFonts w:ascii="仿宋_GB2312" w:eastAsia="仿宋_GB2312" w:hint="eastAsia"/>
          <w:sz w:val="28"/>
          <w:szCs w:val="28"/>
        </w:rPr>
        <w:t>右侧顶部办工作</w:t>
      </w:r>
      <w:r w:rsidR="00143F80">
        <w:rPr>
          <w:rFonts w:ascii="仿宋_GB2312" w:eastAsia="仿宋_GB2312" w:hint="eastAsia"/>
          <w:sz w:val="28"/>
          <w:szCs w:val="28"/>
        </w:rPr>
        <w:t>、</w:t>
      </w:r>
      <w:r>
        <w:rPr>
          <w:rFonts w:ascii="仿宋_GB2312" w:eastAsia="仿宋_GB2312" w:hint="eastAsia"/>
          <w:sz w:val="28"/>
          <w:szCs w:val="28"/>
        </w:rPr>
        <w:t>中间为招标通知</w:t>
      </w:r>
      <w:r w:rsidR="00143F80">
        <w:rPr>
          <w:rFonts w:ascii="仿宋_GB2312" w:eastAsia="仿宋_GB2312" w:hint="eastAsia"/>
          <w:sz w:val="28"/>
          <w:szCs w:val="28"/>
        </w:rPr>
        <w:t>、</w:t>
      </w:r>
      <w:r>
        <w:rPr>
          <w:rFonts w:ascii="仿宋_GB2312" w:eastAsia="仿宋_GB2312" w:hint="eastAsia"/>
          <w:sz w:val="28"/>
          <w:szCs w:val="28"/>
        </w:rPr>
        <w:t>下方为帮助中心。</w:t>
      </w:r>
    </w:p>
    <w:p w14:paraId="5BA7767D" w14:textId="77777777" w:rsidR="00AF5A9B" w:rsidRDefault="00000000">
      <w:pPr>
        <w:pStyle w:val="3"/>
        <w:spacing w:line="536" w:lineRule="exact"/>
        <w:rPr>
          <w:rFonts w:ascii="仿宋_GB2312" w:eastAsia="仿宋_GB2312"/>
          <w:sz w:val="28"/>
          <w:szCs w:val="28"/>
        </w:rPr>
      </w:pPr>
      <w:bookmarkStart w:id="15" w:name="_Toc48033417"/>
      <w:r>
        <w:rPr>
          <w:rFonts w:ascii="仿宋_GB2312" w:eastAsia="仿宋_GB2312" w:hint="eastAsia"/>
          <w:sz w:val="28"/>
          <w:szCs w:val="28"/>
        </w:rPr>
        <w:t>首页（监督人）</w:t>
      </w:r>
      <w:bookmarkEnd w:id="15"/>
    </w:p>
    <w:p w14:paraId="427983BC" w14:textId="708F9C5B" w:rsidR="00AF5A9B" w:rsidRDefault="00000000">
      <w:pPr>
        <w:ind w:firstLineChars="200" w:firstLine="560"/>
        <w:rPr>
          <w:rFonts w:ascii="仿宋_GB2312" w:eastAsia="仿宋_GB2312"/>
          <w:sz w:val="28"/>
          <w:szCs w:val="28"/>
        </w:rPr>
      </w:pPr>
      <w:r>
        <w:rPr>
          <w:rFonts w:ascii="仿宋_GB2312" w:eastAsia="仿宋_GB2312" w:hint="eastAsia"/>
          <w:sz w:val="28"/>
          <w:szCs w:val="28"/>
        </w:rPr>
        <w:t>监督人的首页与普通招标单位不同，主要分为</w:t>
      </w:r>
      <w:r w:rsidR="00106176">
        <w:rPr>
          <w:rFonts w:ascii="仿宋_GB2312" w:eastAsia="仿宋_GB2312" w:hint="eastAsia"/>
          <w:sz w:val="28"/>
          <w:szCs w:val="28"/>
        </w:rPr>
        <w:t>左</w:t>
      </w:r>
      <w:r w:rsidR="004A4F93">
        <w:rPr>
          <w:rFonts w:ascii="仿宋_GB2312" w:eastAsia="仿宋_GB2312" w:hint="eastAsia"/>
          <w:sz w:val="28"/>
          <w:szCs w:val="28"/>
        </w:rPr>
        <w:t>中</w:t>
      </w:r>
      <w:r w:rsidR="00106176">
        <w:rPr>
          <w:rFonts w:ascii="仿宋_GB2312" w:eastAsia="仿宋_GB2312" w:hint="eastAsia"/>
          <w:sz w:val="28"/>
          <w:szCs w:val="28"/>
        </w:rPr>
        <w:t>右</w:t>
      </w:r>
      <w:r w:rsidR="004A4F93">
        <w:rPr>
          <w:rFonts w:ascii="仿宋_GB2312" w:eastAsia="仿宋_GB2312" w:hint="eastAsia"/>
          <w:sz w:val="28"/>
          <w:szCs w:val="28"/>
        </w:rPr>
        <w:t>三</w:t>
      </w:r>
      <w:r w:rsidR="00106176">
        <w:rPr>
          <w:rFonts w:ascii="仿宋_GB2312" w:eastAsia="仿宋_GB2312" w:hint="eastAsia"/>
          <w:sz w:val="28"/>
          <w:szCs w:val="28"/>
        </w:rPr>
        <w:t>个</w:t>
      </w:r>
      <w:r>
        <w:rPr>
          <w:rFonts w:ascii="仿宋_GB2312" w:eastAsia="仿宋_GB2312" w:hint="eastAsia"/>
          <w:sz w:val="28"/>
          <w:szCs w:val="28"/>
        </w:rPr>
        <w:t>部分：</w:t>
      </w:r>
    </w:p>
    <w:p w14:paraId="4578FD51" w14:textId="77777777" w:rsidR="004A4F93" w:rsidRDefault="004A4F93" w:rsidP="004A4F93">
      <w:pPr>
        <w:pStyle w:val="af3"/>
        <w:ind w:firstLine="560"/>
        <w:rPr>
          <w:rFonts w:ascii="仿宋_GB2312" w:eastAsia="仿宋_GB2312"/>
          <w:sz w:val="28"/>
          <w:szCs w:val="28"/>
        </w:rPr>
      </w:pPr>
      <w:r>
        <w:rPr>
          <w:rFonts w:ascii="仿宋_GB2312" w:eastAsia="仿宋_GB2312" w:hint="eastAsia"/>
          <w:sz w:val="28"/>
          <w:szCs w:val="28"/>
        </w:rPr>
        <w:t>首页板块包括：左侧部分为开标日程、公共资源交易、中间为招标情况汇总、计划分布统计、公路工程统计，右侧为系统提醒、待办工作、快捷导航。</w:t>
      </w:r>
    </w:p>
    <w:p w14:paraId="534C8F20" w14:textId="506E39E8" w:rsidR="00AF5A9B" w:rsidRDefault="00AF5A9B">
      <w:pPr>
        <w:jc w:val="center"/>
      </w:pPr>
    </w:p>
    <w:p w14:paraId="3B1BB3AA" w14:textId="646F87E9" w:rsidR="00106176" w:rsidRDefault="00793F89">
      <w:pPr>
        <w:jc w:val="center"/>
      </w:pPr>
      <w:r>
        <w:rPr>
          <w:noProof/>
        </w:rPr>
        <w:lastRenderedPageBreak/>
        <w:drawing>
          <wp:inline distT="0" distB="0" distL="0" distR="0" wp14:anchorId="25BDF0FA" wp14:editId="4BBB4076">
            <wp:extent cx="5274310" cy="2447925"/>
            <wp:effectExtent l="0" t="0" r="0" b="0"/>
            <wp:docPr id="1710778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77855" name=""/>
                    <pic:cNvPicPr/>
                  </pic:nvPicPr>
                  <pic:blipFill>
                    <a:blip r:embed="rId15"/>
                    <a:stretch>
                      <a:fillRect/>
                    </a:stretch>
                  </pic:blipFill>
                  <pic:spPr>
                    <a:xfrm>
                      <a:off x="0" y="0"/>
                      <a:ext cx="5274310" cy="2447925"/>
                    </a:xfrm>
                    <a:prstGeom prst="rect">
                      <a:avLst/>
                    </a:prstGeom>
                  </pic:spPr>
                </pic:pic>
              </a:graphicData>
            </a:graphic>
          </wp:inline>
        </w:drawing>
      </w:r>
    </w:p>
    <w:p w14:paraId="30C84FF5" w14:textId="77777777" w:rsidR="00AF5A9B" w:rsidRDefault="00000000">
      <w:pPr>
        <w:jc w:val="center"/>
      </w:pPr>
      <w:r>
        <w:rPr>
          <w:rFonts w:hint="eastAsia"/>
        </w:rPr>
        <w:t>图</w:t>
      </w:r>
      <w:r>
        <w:rPr>
          <w:rFonts w:hint="eastAsia"/>
        </w:rPr>
        <w:t>4-</w:t>
      </w:r>
      <w:r>
        <w:t xml:space="preserve">1-1 </w:t>
      </w:r>
      <w:r>
        <w:rPr>
          <w:rFonts w:hint="eastAsia"/>
        </w:rPr>
        <w:t>监督人登录主页面</w:t>
      </w:r>
    </w:p>
    <w:p w14:paraId="4D876F09" w14:textId="77777777" w:rsidR="00AF5A9B" w:rsidRDefault="00AF5A9B" w:rsidP="00793F89">
      <w:pPr>
        <w:rPr>
          <w:rFonts w:hint="eastAsia"/>
        </w:rPr>
      </w:pPr>
    </w:p>
    <w:p w14:paraId="737D43EF" w14:textId="77777777" w:rsidR="00AF5A9B" w:rsidRDefault="00000000">
      <w:pPr>
        <w:pStyle w:val="2"/>
        <w:spacing w:line="536" w:lineRule="exact"/>
        <w:rPr>
          <w:rFonts w:ascii="仿宋_GB2312" w:eastAsia="仿宋_GB2312"/>
        </w:rPr>
      </w:pPr>
      <w:bookmarkStart w:id="16" w:name="_Toc48033418"/>
      <w:bookmarkStart w:id="17" w:name="OLE_LINK27"/>
      <w:r>
        <w:rPr>
          <w:rFonts w:ascii="仿宋_GB2312" w:eastAsia="仿宋_GB2312" w:hint="eastAsia"/>
        </w:rPr>
        <w:t>月度计划上报</w:t>
      </w:r>
      <w:bookmarkEnd w:id="16"/>
    </w:p>
    <w:p w14:paraId="27A41958" w14:textId="3A8D9CFA" w:rsidR="00AF5A9B" w:rsidRDefault="00000000">
      <w:pPr>
        <w:ind w:firstLine="420"/>
      </w:pPr>
      <w:r>
        <w:rPr>
          <w:rFonts w:ascii="仿宋_GB2312" w:eastAsia="仿宋_GB2312" w:hint="eastAsia"/>
          <w:sz w:val="28"/>
          <w:szCs w:val="28"/>
        </w:rPr>
        <w:t>点击顶部导航栏展开</w:t>
      </w:r>
      <w:r>
        <w:rPr>
          <w:rFonts w:ascii="仿宋_GB2312" w:eastAsia="仿宋_GB2312"/>
          <w:sz w:val="28"/>
          <w:szCs w:val="28"/>
        </w:rPr>
        <w:t>【</w:t>
      </w:r>
      <w:r w:rsidR="00121741">
        <w:rPr>
          <w:rFonts w:ascii="仿宋_GB2312" w:eastAsia="仿宋_GB2312" w:hint="eastAsia"/>
          <w:sz w:val="28"/>
          <w:szCs w:val="28"/>
        </w:rPr>
        <w:t>项目管理</w:t>
      </w:r>
      <w:r>
        <w:rPr>
          <w:rFonts w:ascii="仿宋_GB2312" w:eastAsia="仿宋_GB2312" w:hint="eastAsia"/>
          <w:sz w:val="28"/>
          <w:szCs w:val="28"/>
        </w:rPr>
        <w:t>】栏目，选中【月度计划上报】功能。显示如下：</w:t>
      </w:r>
    </w:p>
    <w:p w14:paraId="5D6CFFA3" w14:textId="55C45CC6" w:rsidR="00AF5A9B" w:rsidRDefault="0085595A">
      <w:pPr>
        <w:jc w:val="center"/>
      </w:pPr>
      <w:r>
        <w:rPr>
          <w:noProof/>
        </w:rPr>
        <w:drawing>
          <wp:inline distT="0" distB="0" distL="0" distR="0" wp14:anchorId="692804A6" wp14:editId="438EE81D">
            <wp:extent cx="5274310" cy="2459990"/>
            <wp:effectExtent l="0" t="0" r="0" b="0"/>
            <wp:docPr id="15271902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190245" name=""/>
                    <pic:cNvPicPr/>
                  </pic:nvPicPr>
                  <pic:blipFill>
                    <a:blip r:embed="rId16"/>
                    <a:stretch>
                      <a:fillRect/>
                    </a:stretch>
                  </pic:blipFill>
                  <pic:spPr>
                    <a:xfrm>
                      <a:off x="0" y="0"/>
                      <a:ext cx="5274310" cy="2459990"/>
                    </a:xfrm>
                    <a:prstGeom prst="rect">
                      <a:avLst/>
                    </a:prstGeom>
                  </pic:spPr>
                </pic:pic>
              </a:graphicData>
            </a:graphic>
          </wp:inline>
        </w:drawing>
      </w:r>
    </w:p>
    <w:p w14:paraId="3997F2AC" w14:textId="77777777" w:rsidR="00AF5A9B" w:rsidRDefault="00000000">
      <w:pPr>
        <w:jc w:val="center"/>
      </w:pPr>
      <w:r>
        <w:rPr>
          <w:rFonts w:hint="eastAsia"/>
        </w:rPr>
        <w:t>图</w:t>
      </w:r>
      <w:r>
        <w:rPr>
          <w:rFonts w:hint="eastAsia"/>
        </w:rPr>
        <w:t>2-1</w:t>
      </w:r>
      <w:r>
        <w:t>-1</w:t>
      </w:r>
      <w:r>
        <w:rPr>
          <w:rFonts w:hint="eastAsia"/>
        </w:rPr>
        <w:t>月度计划上报页面</w:t>
      </w:r>
    </w:p>
    <w:p w14:paraId="15457DE3"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操作说明:</w:t>
      </w:r>
    </w:p>
    <w:p w14:paraId="25FB394B" w14:textId="77777777" w:rsidR="00AF5A9B" w:rsidRDefault="00000000">
      <w:pPr>
        <w:spacing w:line="536" w:lineRule="exact"/>
        <w:ind w:firstLine="420"/>
        <w:rPr>
          <w:rFonts w:ascii="仿宋_GB2312" w:eastAsia="仿宋_GB2312"/>
          <w:sz w:val="28"/>
          <w:szCs w:val="28"/>
        </w:rPr>
      </w:pPr>
      <w:r>
        <w:rPr>
          <w:rFonts w:ascii="仿宋_GB2312" w:eastAsia="仿宋_GB2312"/>
          <w:sz w:val="28"/>
          <w:szCs w:val="28"/>
        </w:rPr>
        <w:t>A：</w:t>
      </w:r>
      <w:r>
        <w:rPr>
          <w:rFonts w:ascii="仿宋_GB2312" w:eastAsia="仿宋_GB2312" w:hint="eastAsia"/>
          <w:sz w:val="28"/>
          <w:szCs w:val="28"/>
        </w:rPr>
        <w:t>项目上报按钮，点击后在弹出层上填写I类招标项目计划；</w:t>
      </w:r>
    </w:p>
    <w:p w14:paraId="31D1C531"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B</w:t>
      </w:r>
      <w:r>
        <w:rPr>
          <w:rFonts w:ascii="仿宋_GB2312" w:eastAsia="仿宋_GB2312"/>
          <w:sz w:val="28"/>
          <w:szCs w:val="28"/>
        </w:rPr>
        <w:t>：</w:t>
      </w:r>
      <w:r>
        <w:rPr>
          <w:rFonts w:ascii="仿宋_GB2312" w:eastAsia="仿宋_GB2312" w:hint="eastAsia"/>
          <w:sz w:val="28"/>
          <w:szCs w:val="28"/>
        </w:rPr>
        <w:t>项目查看按钮，选中计划列表记录后展示I类招标项目计划；</w:t>
      </w:r>
    </w:p>
    <w:p w14:paraId="5786C590" w14:textId="77777777" w:rsidR="00AF5A9B" w:rsidRDefault="00000000">
      <w:pPr>
        <w:spacing w:line="536" w:lineRule="exact"/>
        <w:ind w:firstLine="420"/>
      </w:pPr>
      <w:r>
        <w:rPr>
          <w:rFonts w:ascii="仿宋_GB2312" w:eastAsia="仿宋_GB2312" w:hint="eastAsia"/>
          <w:sz w:val="28"/>
          <w:szCs w:val="28"/>
        </w:rPr>
        <w:t>C：本月没有I类项目按钮，每月月初系统自动提醒各招标人月度</w:t>
      </w:r>
      <w:r>
        <w:rPr>
          <w:rFonts w:ascii="仿宋_GB2312" w:eastAsia="仿宋_GB2312" w:hint="eastAsia"/>
          <w:sz w:val="28"/>
          <w:szCs w:val="28"/>
        </w:rPr>
        <w:lastRenderedPageBreak/>
        <w:t>计划上报，若本单位当月无月度计划上报时，即可点此按钮取消当月的待办提醒。</w:t>
      </w:r>
    </w:p>
    <w:p w14:paraId="6855FA34" w14:textId="66572938" w:rsidR="00AF5A9B" w:rsidRDefault="00121741">
      <w:pPr>
        <w:jc w:val="center"/>
      </w:pPr>
      <w:r>
        <w:rPr>
          <w:noProof/>
        </w:rPr>
        <w:drawing>
          <wp:inline distT="0" distB="0" distL="0" distR="0" wp14:anchorId="38D54820" wp14:editId="4FD43682">
            <wp:extent cx="5274310" cy="2458085"/>
            <wp:effectExtent l="0" t="0" r="0" b="0"/>
            <wp:docPr id="4431935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193529" name=""/>
                    <pic:cNvPicPr/>
                  </pic:nvPicPr>
                  <pic:blipFill>
                    <a:blip r:embed="rId17"/>
                    <a:stretch>
                      <a:fillRect/>
                    </a:stretch>
                  </pic:blipFill>
                  <pic:spPr>
                    <a:xfrm>
                      <a:off x="0" y="0"/>
                      <a:ext cx="5274310" cy="2458085"/>
                    </a:xfrm>
                    <a:prstGeom prst="rect">
                      <a:avLst/>
                    </a:prstGeom>
                  </pic:spPr>
                </pic:pic>
              </a:graphicData>
            </a:graphic>
          </wp:inline>
        </w:drawing>
      </w:r>
    </w:p>
    <w:p w14:paraId="456C9560" w14:textId="77777777" w:rsidR="00AF5A9B" w:rsidRDefault="00000000">
      <w:pPr>
        <w:jc w:val="center"/>
      </w:pPr>
      <w:r>
        <w:rPr>
          <w:rFonts w:hint="eastAsia"/>
        </w:rPr>
        <w:t>图</w:t>
      </w:r>
      <w:r>
        <w:rPr>
          <w:rFonts w:hint="eastAsia"/>
        </w:rPr>
        <w:t>2-1</w:t>
      </w:r>
      <w:r>
        <w:t xml:space="preserve">-2 </w:t>
      </w:r>
      <w:r>
        <w:rPr>
          <w:rFonts w:hint="eastAsia"/>
        </w:rPr>
        <w:t>填写月度计划上报数据</w:t>
      </w:r>
    </w:p>
    <w:p w14:paraId="71AB60B5" w14:textId="77777777" w:rsidR="00AF5A9B" w:rsidRDefault="00000000">
      <w:pPr>
        <w:ind w:firstLine="420"/>
        <w:rPr>
          <w:rFonts w:ascii="仿宋_GB2312" w:eastAsia="仿宋_GB2312"/>
          <w:sz w:val="28"/>
          <w:szCs w:val="28"/>
        </w:rPr>
      </w:pPr>
      <w:r>
        <w:rPr>
          <w:rFonts w:ascii="仿宋_GB2312" w:eastAsia="仿宋_GB2312" w:hint="eastAsia"/>
          <w:sz w:val="28"/>
          <w:szCs w:val="28"/>
        </w:rPr>
        <w:t>数据填写完毕后，点击【保存】。</w:t>
      </w:r>
    </w:p>
    <w:p w14:paraId="56AA01FA"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保存后，点击【上报】按钮上报月度计划上报信息，上报后不可再编辑，将由项目管理单位（二级单位）进行预审操作。</w:t>
      </w:r>
    </w:p>
    <w:p w14:paraId="531AC855" w14:textId="77777777" w:rsidR="00AF5A9B" w:rsidRDefault="00000000">
      <w:pPr>
        <w:jc w:val="center"/>
      </w:pPr>
      <w:r>
        <w:rPr>
          <w:noProof/>
        </w:rPr>
        <w:lastRenderedPageBreak/>
        <w:drawing>
          <wp:inline distT="0" distB="0" distL="0" distR="0" wp14:anchorId="3A5D487E" wp14:editId="27B2D514">
            <wp:extent cx="5274310" cy="487489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8"/>
                    <a:stretch>
                      <a:fillRect/>
                    </a:stretch>
                  </pic:blipFill>
                  <pic:spPr>
                    <a:xfrm>
                      <a:off x="0" y="0"/>
                      <a:ext cx="5274310" cy="4874895"/>
                    </a:xfrm>
                    <a:prstGeom prst="rect">
                      <a:avLst/>
                    </a:prstGeom>
                  </pic:spPr>
                </pic:pic>
              </a:graphicData>
            </a:graphic>
          </wp:inline>
        </w:drawing>
      </w:r>
      <w:r>
        <w:rPr>
          <w:rFonts w:hint="eastAsia"/>
        </w:rPr>
        <w:t>图</w:t>
      </w:r>
      <w:r>
        <w:rPr>
          <w:rFonts w:hint="eastAsia"/>
        </w:rPr>
        <w:t>2-1</w:t>
      </w:r>
      <w:r>
        <w:t xml:space="preserve">-3 </w:t>
      </w:r>
      <w:r>
        <w:rPr>
          <w:rFonts w:hint="eastAsia"/>
        </w:rPr>
        <w:t>月度计划上报</w:t>
      </w:r>
    </w:p>
    <w:p w14:paraId="45845007"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项目管理单位（二级单位）进入项目查看界面后，可进行预审或退回操作。预审后，项目信息将由高速集团监督人进行审核操作；如点击退回，则将打回上报单位由其修改后再上报。</w:t>
      </w:r>
    </w:p>
    <w:p w14:paraId="7FFEECA3" w14:textId="77777777" w:rsidR="00AF5A9B" w:rsidRDefault="00000000">
      <w:pPr>
        <w:pStyle w:val="2"/>
        <w:spacing w:line="536" w:lineRule="exact"/>
        <w:rPr>
          <w:rFonts w:ascii="仿宋_GB2312" w:eastAsia="仿宋_GB2312"/>
        </w:rPr>
      </w:pPr>
      <w:bookmarkStart w:id="18" w:name="_Toc534702949"/>
      <w:bookmarkStart w:id="19" w:name="_Toc532111503"/>
      <w:bookmarkStart w:id="20" w:name="_Toc532111766"/>
      <w:bookmarkStart w:id="21" w:name="_Toc47974003"/>
      <w:bookmarkStart w:id="22" w:name="_Toc48033419"/>
      <w:r>
        <w:rPr>
          <w:rFonts w:ascii="仿宋_GB2312" w:eastAsia="仿宋_GB2312" w:hint="eastAsia"/>
        </w:rPr>
        <w:t>月度计划管理</w:t>
      </w:r>
      <w:bookmarkEnd w:id="18"/>
      <w:bookmarkEnd w:id="19"/>
      <w:bookmarkEnd w:id="20"/>
      <w:bookmarkEnd w:id="21"/>
      <w:r>
        <w:rPr>
          <w:rFonts w:ascii="仿宋_GB2312" w:eastAsia="仿宋_GB2312" w:hint="eastAsia"/>
        </w:rPr>
        <w:t>（监督人）</w:t>
      </w:r>
      <w:bookmarkEnd w:id="22"/>
    </w:p>
    <w:p w14:paraId="71C93015" w14:textId="77777777" w:rsidR="00AF5A9B" w:rsidRDefault="00000000">
      <w:pPr>
        <w:ind w:firstLine="420"/>
        <w:rPr>
          <w:rFonts w:ascii="仿宋_GB2312" w:eastAsia="仿宋_GB2312"/>
          <w:sz w:val="28"/>
          <w:szCs w:val="28"/>
        </w:rPr>
      </w:pPr>
      <w:bookmarkStart w:id="23" w:name="_Hlk48031911"/>
      <w:r>
        <w:rPr>
          <w:rFonts w:ascii="仿宋_GB2312" w:eastAsia="仿宋_GB2312" w:hint="eastAsia"/>
          <w:sz w:val="28"/>
          <w:szCs w:val="28"/>
        </w:rPr>
        <w:t>点击顶部导航栏展开</w:t>
      </w:r>
      <w:r>
        <w:rPr>
          <w:rFonts w:ascii="仿宋_GB2312" w:eastAsia="仿宋_GB2312"/>
          <w:sz w:val="28"/>
          <w:szCs w:val="28"/>
        </w:rPr>
        <w:t>【</w:t>
      </w:r>
      <w:r>
        <w:rPr>
          <w:rFonts w:ascii="仿宋_GB2312" w:eastAsia="仿宋_GB2312" w:hint="eastAsia"/>
          <w:sz w:val="28"/>
          <w:szCs w:val="28"/>
        </w:rPr>
        <w:t>招标日常工作】栏目，选中【月度计划管理】功能。</w:t>
      </w:r>
    </w:p>
    <w:p w14:paraId="4E469408" w14:textId="77777777" w:rsidR="00AF5A9B" w:rsidRDefault="00000000">
      <w:pPr>
        <w:ind w:firstLine="420"/>
        <w:rPr>
          <w:rFonts w:ascii="仿宋_GB2312" w:eastAsia="仿宋_GB2312"/>
          <w:sz w:val="28"/>
          <w:szCs w:val="28"/>
        </w:rPr>
      </w:pPr>
      <w:r>
        <w:rPr>
          <w:rFonts w:ascii="仿宋_GB2312" w:eastAsia="仿宋_GB2312" w:hint="eastAsia"/>
          <w:sz w:val="28"/>
          <w:szCs w:val="28"/>
        </w:rPr>
        <w:t>当招标单位于【月度计划上报】中上报新的项目后，监督人将在此栏目下对该类项目进行分工设置，设置对接人员、分管领导信息。</w:t>
      </w:r>
    </w:p>
    <w:p w14:paraId="04A9E13C" w14:textId="77777777" w:rsidR="00AF5A9B" w:rsidRDefault="00000000">
      <w:pPr>
        <w:jc w:val="center"/>
      </w:pPr>
      <w:r>
        <w:rPr>
          <w:noProof/>
        </w:rPr>
        <w:lastRenderedPageBreak/>
        <w:drawing>
          <wp:inline distT="0" distB="0" distL="0" distR="0" wp14:anchorId="12A528CD" wp14:editId="651AED5A">
            <wp:extent cx="5274310" cy="2573655"/>
            <wp:effectExtent l="38100" t="38100" r="97790" b="9334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9"/>
                    <a:stretch>
                      <a:fillRect/>
                    </a:stretch>
                  </pic:blipFill>
                  <pic:spPr>
                    <a:xfrm>
                      <a:off x="0" y="0"/>
                      <a:ext cx="5274310" cy="2573655"/>
                    </a:xfrm>
                    <a:prstGeom prst="rect">
                      <a:avLst/>
                    </a:prstGeom>
                    <a:effectLst>
                      <a:outerShdw blurRad="50800" dist="38100" dir="2700000" algn="tl" rotWithShape="0">
                        <a:prstClr val="black">
                          <a:alpha val="40000"/>
                        </a:prstClr>
                      </a:outerShdw>
                    </a:effectLst>
                  </pic:spPr>
                </pic:pic>
              </a:graphicData>
            </a:graphic>
          </wp:inline>
        </w:drawing>
      </w:r>
    </w:p>
    <w:p w14:paraId="0432649C" w14:textId="77777777" w:rsidR="00AF5A9B" w:rsidRDefault="00000000">
      <w:pPr>
        <w:jc w:val="center"/>
      </w:pPr>
      <w:r>
        <w:rPr>
          <w:rFonts w:hint="eastAsia"/>
        </w:rPr>
        <w:t>图</w:t>
      </w:r>
      <w:r>
        <w:rPr>
          <w:rFonts w:hint="eastAsia"/>
        </w:rPr>
        <w:t>4-</w:t>
      </w:r>
      <w:r>
        <w:t>9-1</w:t>
      </w:r>
      <w:r>
        <w:rPr>
          <w:rFonts w:hint="eastAsia"/>
        </w:rPr>
        <w:t xml:space="preserve"> </w:t>
      </w:r>
      <w:r>
        <w:rPr>
          <w:rFonts w:hint="eastAsia"/>
        </w:rPr>
        <w:t>项目分工管理页面</w:t>
      </w:r>
    </w:p>
    <w:p w14:paraId="1C4A75C9" w14:textId="77777777" w:rsidR="00AF5A9B" w:rsidRDefault="00000000">
      <w:pPr>
        <w:ind w:firstLineChars="200" w:firstLine="560"/>
        <w:rPr>
          <w:rFonts w:ascii="仿宋_GB2312" w:eastAsia="仿宋_GB2312"/>
          <w:sz w:val="28"/>
          <w:szCs w:val="28"/>
        </w:rPr>
      </w:pPr>
      <w:r>
        <w:rPr>
          <w:rFonts w:ascii="仿宋_GB2312" w:eastAsia="仿宋_GB2312" w:hint="eastAsia"/>
          <w:sz w:val="28"/>
          <w:szCs w:val="28"/>
        </w:rPr>
        <w:t>操作说明：</w:t>
      </w:r>
    </w:p>
    <w:p w14:paraId="6F9573F0" w14:textId="77777777" w:rsidR="00AF5A9B" w:rsidRDefault="00000000">
      <w:pPr>
        <w:ind w:firstLineChars="200" w:firstLine="560"/>
        <w:rPr>
          <w:rFonts w:ascii="仿宋_GB2312" w:eastAsia="仿宋_GB2312"/>
          <w:sz w:val="28"/>
          <w:szCs w:val="28"/>
        </w:rPr>
      </w:pPr>
      <w:r>
        <w:rPr>
          <w:rFonts w:ascii="仿宋_GB2312" w:eastAsia="仿宋_GB2312"/>
          <w:sz w:val="28"/>
          <w:szCs w:val="28"/>
        </w:rPr>
        <w:t>A</w:t>
      </w:r>
      <w:r>
        <w:rPr>
          <w:rFonts w:ascii="仿宋_GB2312" w:eastAsia="仿宋_GB2312" w:hint="eastAsia"/>
          <w:sz w:val="28"/>
          <w:szCs w:val="28"/>
        </w:rPr>
        <w:t>：点击【项目立项催报】，可以向下属单位发送催报短信;</w:t>
      </w:r>
    </w:p>
    <w:p w14:paraId="538DA8CF" w14:textId="77777777" w:rsidR="00AF5A9B" w:rsidRDefault="00000000">
      <w:pPr>
        <w:ind w:firstLineChars="200" w:firstLine="560"/>
        <w:rPr>
          <w:rFonts w:ascii="仿宋_GB2312" w:eastAsia="仿宋_GB2312"/>
          <w:sz w:val="28"/>
          <w:szCs w:val="28"/>
        </w:rPr>
      </w:pPr>
      <w:r>
        <w:rPr>
          <w:rFonts w:ascii="仿宋_GB2312" w:eastAsia="仿宋_GB2312" w:hint="eastAsia"/>
          <w:sz w:val="28"/>
          <w:szCs w:val="28"/>
        </w:rPr>
        <w:t>B：设置对接人分工后可手动选择是否发送短信分别通知招标人与对接人；</w:t>
      </w:r>
    </w:p>
    <w:p w14:paraId="7C91F951" w14:textId="77777777" w:rsidR="00AF5A9B" w:rsidRDefault="00000000">
      <w:pPr>
        <w:ind w:firstLineChars="200" w:firstLine="560"/>
        <w:rPr>
          <w:rFonts w:ascii="仿宋_GB2312" w:eastAsia="仿宋_GB2312"/>
          <w:sz w:val="28"/>
          <w:szCs w:val="28"/>
        </w:rPr>
      </w:pPr>
      <w:r>
        <w:rPr>
          <w:rFonts w:ascii="仿宋_GB2312" w:eastAsia="仿宋_GB2312" w:hint="eastAsia"/>
          <w:sz w:val="28"/>
          <w:szCs w:val="28"/>
        </w:rPr>
        <w:t>C：点击【导出】按钮，可以导出项目分工表或流转单；</w:t>
      </w:r>
    </w:p>
    <w:p w14:paraId="07169CC1" w14:textId="77777777" w:rsidR="00AF5A9B" w:rsidRDefault="00000000">
      <w:pPr>
        <w:ind w:firstLineChars="200" w:firstLine="560"/>
        <w:rPr>
          <w:rFonts w:ascii="仿宋_GB2312" w:eastAsia="仿宋_GB2312"/>
          <w:sz w:val="28"/>
          <w:szCs w:val="28"/>
        </w:rPr>
      </w:pPr>
      <w:r>
        <w:rPr>
          <w:rFonts w:ascii="仿宋_GB2312" w:eastAsia="仿宋_GB2312" w:hint="eastAsia"/>
          <w:sz w:val="28"/>
          <w:szCs w:val="28"/>
        </w:rPr>
        <w:t>D:</w:t>
      </w:r>
      <w:r>
        <w:rPr>
          <w:rFonts w:ascii="仿宋_GB2312" w:eastAsia="仿宋_GB2312"/>
          <w:sz w:val="28"/>
          <w:szCs w:val="28"/>
        </w:rPr>
        <w:t xml:space="preserve"> </w:t>
      </w:r>
      <w:r>
        <w:rPr>
          <w:rFonts w:ascii="仿宋_GB2312" w:eastAsia="仿宋_GB2312" w:hint="eastAsia"/>
          <w:sz w:val="28"/>
          <w:szCs w:val="28"/>
        </w:rPr>
        <w:t>点击【分工领导统计】可弹窗展示当前年度各领导所分管的项目数量，助于项目分工设置。</w:t>
      </w:r>
    </w:p>
    <w:p w14:paraId="09884333" w14:textId="77777777" w:rsidR="00AF5A9B" w:rsidRDefault="00000000">
      <w:pPr>
        <w:rPr>
          <w:rFonts w:ascii="仿宋_GB2312" w:eastAsia="仿宋_GB2312"/>
          <w:sz w:val="28"/>
          <w:szCs w:val="28"/>
        </w:rPr>
      </w:pPr>
      <w:r>
        <w:rPr>
          <w:rFonts w:ascii="仿宋_GB2312" w:eastAsia="仿宋_GB2312" w:hint="eastAsia"/>
          <w:sz w:val="28"/>
          <w:szCs w:val="28"/>
        </w:rPr>
        <w:t xml:space="preserve"> </w:t>
      </w:r>
      <w:r>
        <w:rPr>
          <w:rFonts w:ascii="仿宋_GB2312" w:eastAsia="仿宋_GB2312"/>
          <w:sz w:val="28"/>
          <w:szCs w:val="28"/>
        </w:rPr>
        <w:t xml:space="preserve">   </w:t>
      </w:r>
      <w:r>
        <w:rPr>
          <w:rFonts w:ascii="仿宋_GB2312" w:eastAsia="仿宋_GB2312" w:hint="eastAsia"/>
          <w:sz w:val="28"/>
          <w:szCs w:val="28"/>
        </w:rPr>
        <w:t>在项目列表中选择项目名称并点击后，可以查看项目详情页面并进行相应的操作：</w:t>
      </w:r>
    </w:p>
    <w:p w14:paraId="4B86C003" w14:textId="77777777" w:rsidR="00AF5A9B" w:rsidRDefault="00000000">
      <w:pPr>
        <w:jc w:val="center"/>
      </w:pPr>
      <w:r>
        <w:rPr>
          <w:noProof/>
        </w:rPr>
        <w:lastRenderedPageBreak/>
        <w:drawing>
          <wp:inline distT="0" distB="0" distL="0" distR="0" wp14:anchorId="55108E54" wp14:editId="77311749">
            <wp:extent cx="5274310" cy="2573655"/>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0"/>
                    <a:stretch>
                      <a:fillRect/>
                    </a:stretch>
                  </pic:blipFill>
                  <pic:spPr>
                    <a:xfrm>
                      <a:off x="0" y="0"/>
                      <a:ext cx="5274310" cy="2573655"/>
                    </a:xfrm>
                    <a:prstGeom prst="rect">
                      <a:avLst/>
                    </a:prstGeom>
                  </pic:spPr>
                </pic:pic>
              </a:graphicData>
            </a:graphic>
          </wp:inline>
        </w:drawing>
      </w:r>
    </w:p>
    <w:p w14:paraId="0B810DAF" w14:textId="77777777" w:rsidR="00AF5A9B" w:rsidRDefault="00000000">
      <w:pPr>
        <w:jc w:val="center"/>
      </w:pPr>
      <w:r>
        <w:rPr>
          <w:rFonts w:hint="eastAsia"/>
        </w:rPr>
        <w:t>图</w:t>
      </w:r>
      <w:r>
        <w:rPr>
          <w:rFonts w:hint="eastAsia"/>
        </w:rPr>
        <w:t>4-2</w:t>
      </w:r>
      <w:r>
        <w:t>-1</w:t>
      </w:r>
      <w:r>
        <w:rPr>
          <w:rFonts w:hint="eastAsia"/>
        </w:rPr>
        <w:t>月度计划详情页面</w:t>
      </w:r>
    </w:p>
    <w:p w14:paraId="70F696D6" w14:textId="77777777" w:rsidR="00AF5A9B" w:rsidRDefault="00000000">
      <w:pPr>
        <w:ind w:firstLine="420"/>
        <w:rPr>
          <w:rFonts w:ascii="仿宋_GB2312" w:eastAsia="仿宋_GB2312"/>
          <w:sz w:val="28"/>
          <w:szCs w:val="28"/>
        </w:rPr>
      </w:pPr>
      <w:r>
        <w:rPr>
          <w:rFonts w:ascii="仿宋_GB2312" w:eastAsia="仿宋_GB2312" w:hint="eastAsia"/>
          <w:sz w:val="28"/>
          <w:szCs w:val="28"/>
        </w:rPr>
        <w:t>审核操作说明：</w:t>
      </w:r>
    </w:p>
    <w:p w14:paraId="3F058CA6" w14:textId="77777777" w:rsidR="00AF5A9B" w:rsidRDefault="00000000">
      <w:pPr>
        <w:spacing w:line="536" w:lineRule="exact"/>
        <w:rPr>
          <w:rFonts w:ascii="仿宋_GB2312" w:eastAsia="仿宋_GB2312"/>
          <w:sz w:val="28"/>
          <w:szCs w:val="28"/>
        </w:rPr>
      </w:pPr>
      <w:r>
        <w:rPr>
          <w:rFonts w:ascii="仿宋_GB2312" w:eastAsia="仿宋_GB2312" w:hint="eastAsia"/>
          <w:sz w:val="28"/>
          <w:szCs w:val="28"/>
        </w:rPr>
        <w:t>通过点击月度计划列表中要审核项目的项目名称后，可查看和修改月度计划信息。在此可选择项目的分工领导及进行审核操作。</w:t>
      </w:r>
      <w:bookmarkEnd w:id="23"/>
    </w:p>
    <w:p w14:paraId="52F18E5A" w14:textId="77777777" w:rsidR="00AF5A9B" w:rsidRDefault="00000000">
      <w:pPr>
        <w:pStyle w:val="2"/>
        <w:spacing w:line="536" w:lineRule="exact"/>
        <w:rPr>
          <w:rFonts w:ascii="仿宋_GB2312" w:eastAsia="仿宋_GB2312"/>
        </w:rPr>
      </w:pPr>
      <w:bookmarkStart w:id="24" w:name="_Toc48033420"/>
      <w:bookmarkStart w:id="25" w:name="_Toc532111743"/>
      <w:bookmarkStart w:id="26" w:name="_Toc532111480"/>
      <w:bookmarkEnd w:id="17"/>
      <w:r>
        <w:rPr>
          <w:rFonts w:ascii="仿宋_GB2312" w:eastAsia="仿宋_GB2312" w:hint="eastAsia"/>
        </w:rPr>
        <w:t>招标项目管理操作</w:t>
      </w:r>
      <w:bookmarkEnd w:id="24"/>
      <w:bookmarkEnd w:id="25"/>
      <w:bookmarkEnd w:id="26"/>
    </w:p>
    <w:p w14:paraId="17EEE891" w14:textId="77777777" w:rsidR="00AF5A9B" w:rsidRDefault="00000000">
      <w:pPr>
        <w:pStyle w:val="3"/>
        <w:spacing w:line="536" w:lineRule="exact"/>
        <w:rPr>
          <w:rFonts w:ascii="仿宋_GB2312" w:eastAsia="仿宋_GB2312"/>
          <w:sz w:val="28"/>
          <w:szCs w:val="28"/>
        </w:rPr>
      </w:pPr>
      <w:bookmarkStart w:id="27" w:name="_Toc532111481"/>
      <w:bookmarkStart w:id="28" w:name="_Toc532111744"/>
      <w:bookmarkStart w:id="29" w:name="_Toc48033421"/>
      <w:r>
        <w:rPr>
          <w:rFonts w:ascii="仿宋_GB2312" w:eastAsia="仿宋_GB2312" w:hint="eastAsia"/>
          <w:sz w:val="28"/>
          <w:szCs w:val="28"/>
        </w:rPr>
        <w:t>综合项目管理</w:t>
      </w:r>
      <w:bookmarkEnd w:id="27"/>
      <w:bookmarkEnd w:id="28"/>
      <w:bookmarkEnd w:id="29"/>
    </w:p>
    <w:p w14:paraId="435CBC4C" w14:textId="77777777" w:rsidR="00AF5A9B" w:rsidRDefault="001B1671">
      <w:pPr>
        <w:pStyle w:val="4"/>
        <w:spacing w:line="536" w:lineRule="exact"/>
        <w:rPr>
          <w:rFonts w:ascii="仿宋_GB2312" w:eastAsia="仿宋_GB2312"/>
        </w:rPr>
      </w:pPr>
      <w:r>
        <w:rPr>
          <w:rFonts w:ascii="仿宋_GB2312" w:eastAsia="仿宋_GB2312" w:hint="eastAsia"/>
        </w:rPr>
        <w:t>查询</w:t>
      </w:r>
      <w:r w:rsidR="007B1B91">
        <w:rPr>
          <w:rFonts w:ascii="仿宋_GB2312" w:eastAsia="仿宋_GB2312" w:hint="eastAsia"/>
        </w:rPr>
        <w:t>项目</w:t>
      </w:r>
    </w:p>
    <w:p w14:paraId="57B07D3C" w14:textId="77777777" w:rsidR="00AF5A9B" w:rsidRDefault="00000000">
      <w:pPr>
        <w:pStyle w:val="af3"/>
        <w:numPr>
          <w:ilvl w:val="0"/>
          <w:numId w:val="3"/>
        </w:numPr>
        <w:spacing w:line="536" w:lineRule="exact"/>
        <w:ind w:firstLineChars="0"/>
        <w:rPr>
          <w:rFonts w:ascii="仿宋_GB2312" w:eastAsia="仿宋_GB2312"/>
          <w:sz w:val="28"/>
          <w:szCs w:val="28"/>
        </w:rPr>
      </w:pPr>
      <w:r>
        <w:rPr>
          <w:rFonts w:ascii="仿宋_GB2312" w:eastAsia="仿宋_GB2312" w:hint="eastAsia"/>
          <w:sz w:val="28"/>
          <w:szCs w:val="28"/>
        </w:rPr>
        <w:t>点击</w:t>
      </w:r>
      <w:r w:rsidR="00F96622">
        <w:rPr>
          <w:rFonts w:ascii="仿宋_GB2312" w:eastAsia="仿宋_GB2312" w:hint="eastAsia"/>
          <w:sz w:val="28"/>
          <w:szCs w:val="28"/>
        </w:rPr>
        <w:t>右侧菜单</w:t>
      </w:r>
      <w:r>
        <w:rPr>
          <w:rFonts w:ascii="仿宋_GB2312" w:eastAsia="仿宋_GB2312" w:hint="eastAsia"/>
          <w:sz w:val="28"/>
          <w:szCs w:val="28"/>
        </w:rPr>
        <w:t>栏展开</w:t>
      </w:r>
      <w:r>
        <w:rPr>
          <w:rFonts w:ascii="仿宋_GB2312" w:eastAsia="仿宋_GB2312"/>
          <w:sz w:val="28"/>
          <w:szCs w:val="28"/>
        </w:rPr>
        <w:t>【</w:t>
      </w:r>
      <w:r>
        <w:rPr>
          <w:rFonts w:ascii="仿宋_GB2312" w:eastAsia="仿宋_GB2312" w:hint="eastAsia"/>
          <w:sz w:val="28"/>
          <w:szCs w:val="28"/>
        </w:rPr>
        <w:t>项目管理】栏目，选中【招标项目管理】功能</w:t>
      </w:r>
    </w:p>
    <w:p w14:paraId="28C14788" w14:textId="77777777" w:rsidR="00AF5A9B" w:rsidRDefault="001315B9">
      <w:pPr>
        <w:jc w:val="center"/>
      </w:pPr>
      <w:r>
        <w:rPr>
          <w:noProof/>
        </w:rPr>
        <w:drawing>
          <wp:inline distT="0" distB="0" distL="0" distR="0" wp14:anchorId="31574581" wp14:editId="7C12349C">
            <wp:extent cx="5274310" cy="2480945"/>
            <wp:effectExtent l="0" t="0" r="0" b="0"/>
            <wp:docPr id="1205544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54403" name=""/>
                    <pic:cNvPicPr/>
                  </pic:nvPicPr>
                  <pic:blipFill>
                    <a:blip r:embed="rId21"/>
                    <a:stretch>
                      <a:fillRect/>
                    </a:stretch>
                  </pic:blipFill>
                  <pic:spPr>
                    <a:xfrm>
                      <a:off x="0" y="0"/>
                      <a:ext cx="5274310" cy="2480945"/>
                    </a:xfrm>
                    <a:prstGeom prst="rect">
                      <a:avLst/>
                    </a:prstGeom>
                  </pic:spPr>
                </pic:pic>
              </a:graphicData>
            </a:graphic>
          </wp:inline>
        </w:drawing>
      </w:r>
      <w:r>
        <w:rPr>
          <w:rFonts w:hint="eastAsia"/>
        </w:rPr>
        <w:lastRenderedPageBreak/>
        <w:t>图</w:t>
      </w:r>
      <w:r>
        <w:rPr>
          <w:rFonts w:hint="eastAsia"/>
        </w:rPr>
        <w:t xml:space="preserve">2-2-1-2 </w:t>
      </w:r>
      <w:r>
        <w:rPr>
          <w:rFonts w:hint="eastAsia"/>
        </w:rPr>
        <w:t>招标项目管理页面</w:t>
      </w:r>
    </w:p>
    <w:p w14:paraId="19E1F2FE" w14:textId="77777777" w:rsidR="00AF5A9B" w:rsidRDefault="001315B9">
      <w:pPr>
        <w:pStyle w:val="af3"/>
        <w:numPr>
          <w:ilvl w:val="0"/>
          <w:numId w:val="3"/>
        </w:numPr>
        <w:spacing w:line="536" w:lineRule="exact"/>
        <w:ind w:firstLineChars="0"/>
        <w:rPr>
          <w:rFonts w:ascii="仿宋_GB2312" w:eastAsia="仿宋_GB2312"/>
          <w:sz w:val="28"/>
          <w:szCs w:val="28"/>
        </w:rPr>
      </w:pPr>
      <w:r>
        <w:rPr>
          <w:rFonts w:ascii="仿宋_GB2312" w:eastAsia="仿宋_GB2312" w:hint="eastAsia"/>
          <w:sz w:val="28"/>
          <w:szCs w:val="28"/>
        </w:rPr>
        <w:t>右侧区域</w:t>
      </w:r>
      <w:r w:rsidR="00054E1C">
        <w:rPr>
          <w:rFonts w:ascii="仿宋_GB2312" w:eastAsia="仿宋_GB2312" w:hint="eastAsia"/>
          <w:sz w:val="28"/>
          <w:szCs w:val="28"/>
        </w:rPr>
        <w:t>下方为根据查询条件查询的项目列表。</w:t>
      </w:r>
    </w:p>
    <w:p w14:paraId="0C33B1CC" w14:textId="77777777" w:rsidR="00AF5A9B" w:rsidRDefault="00C44519">
      <w:pPr>
        <w:jc w:val="center"/>
      </w:pPr>
      <w:r>
        <w:rPr>
          <w:noProof/>
        </w:rPr>
        <w:drawing>
          <wp:inline distT="0" distB="0" distL="0" distR="0" wp14:anchorId="61794133" wp14:editId="03C73D8A">
            <wp:extent cx="5274310" cy="2449830"/>
            <wp:effectExtent l="0" t="0" r="0" b="0"/>
            <wp:docPr id="1858266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26683" name=""/>
                    <pic:cNvPicPr/>
                  </pic:nvPicPr>
                  <pic:blipFill>
                    <a:blip r:embed="rId22"/>
                    <a:stretch>
                      <a:fillRect/>
                    </a:stretch>
                  </pic:blipFill>
                  <pic:spPr>
                    <a:xfrm>
                      <a:off x="0" y="0"/>
                      <a:ext cx="5274310" cy="2449830"/>
                    </a:xfrm>
                    <a:prstGeom prst="rect">
                      <a:avLst/>
                    </a:prstGeom>
                  </pic:spPr>
                </pic:pic>
              </a:graphicData>
            </a:graphic>
          </wp:inline>
        </w:drawing>
      </w:r>
    </w:p>
    <w:p w14:paraId="3638A970" w14:textId="77777777" w:rsidR="00AF5A9B" w:rsidRDefault="00000000">
      <w:pPr>
        <w:jc w:val="center"/>
      </w:pPr>
      <w:r>
        <w:rPr>
          <w:rFonts w:hint="eastAsia"/>
        </w:rPr>
        <w:t>图</w:t>
      </w:r>
      <w:r>
        <w:rPr>
          <w:rFonts w:hint="eastAsia"/>
        </w:rPr>
        <w:t>2-2-</w:t>
      </w:r>
      <w:r>
        <w:t xml:space="preserve">1-3 </w:t>
      </w:r>
      <w:r w:rsidR="00C44519">
        <w:rPr>
          <w:rFonts w:hint="eastAsia"/>
        </w:rPr>
        <w:t>项目列表</w:t>
      </w:r>
    </w:p>
    <w:p w14:paraId="36C90EB8" w14:textId="77777777" w:rsidR="00AF5A9B" w:rsidRDefault="007B1B91">
      <w:pPr>
        <w:pStyle w:val="4"/>
        <w:spacing w:line="536" w:lineRule="exact"/>
        <w:rPr>
          <w:rFonts w:ascii="仿宋_GB2312" w:eastAsia="仿宋_GB2312"/>
        </w:rPr>
      </w:pPr>
      <w:r>
        <w:rPr>
          <w:rFonts w:ascii="仿宋_GB2312" w:eastAsia="仿宋_GB2312" w:hint="eastAsia"/>
        </w:rPr>
        <w:t>数据总览</w:t>
      </w:r>
    </w:p>
    <w:p w14:paraId="5A468B4C" w14:textId="77777777" w:rsidR="00AF5A9B" w:rsidRDefault="007B1B91">
      <w:pPr>
        <w:jc w:val="center"/>
      </w:pPr>
      <w:bookmarkStart w:id="30" w:name="OLE_LINK18"/>
      <w:bookmarkStart w:id="31" w:name="OLE_LINK17"/>
      <w:r w:rsidRPr="007B1B91">
        <w:rPr>
          <w:noProof/>
        </w:rPr>
        <w:drawing>
          <wp:inline distT="0" distB="0" distL="0" distR="0" wp14:anchorId="0D907BDA" wp14:editId="7AEC0DD1">
            <wp:extent cx="5274310" cy="2489200"/>
            <wp:effectExtent l="0" t="0" r="0" b="0"/>
            <wp:docPr id="19837509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4310" cy="2489200"/>
                    </a:xfrm>
                    <a:prstGeom prst="rect">
                      <a:avLst/>
                    </a:prstGeom>
                    <a:noFill/>
                    <a:ln>
                      <a:noFill/>
                    </a:ln>
                  </pic:spPr>
                </pic:pic>
              </a:graphicData>
            </a:graphic>
          </wp:inline>
        </w:drawing>
      </w:r>
    </w:p>
    <w:p w14:paraId="5F5AD65F" w14:textId="77777777" w:rsidR="00AF5A9B" w:rsidRDefault="00000000">
      <w:pPr>
        <w:jc w:val="center"/>
      </w:pPr>
      <w:bookmarkStart w:id="32" w:name="OLE_LINK15"/>
      <w:bookmarkStart w:id="33" w:name="OLE_LINK16"/>
      <w:r>
        <w:rPr>
          <w:rFonts w:hint="eastAsia"/>
        </w:rPr>
        <w:t>图</w:t>
      </w:r>
      <w:r>
        <w:rPr>
          <w:rFonts w:hint="eastAsia"/>
        </w:rPr>
        <w:t>2-2-</w:t>
      </w:r>
      <w:r>
        <w:t>1-</w:t>
      </w:r>
      <w:r w:rsidR="00AC13E1">
        <w:t>4</w:t>
      </w:r>
      <w:r>
        <w:t xml:space="preserve"> </w:t>
      </w:r>
      <w:r w:rsidR="007B1B91">
        <w:rPr>
          <w:rFonts w:hint="eastAsia"/>
        </w:rPr>
        <w:t>数据总览</w:t>
      </w:r>
    </w:p>
    <w:bookmarkEnd w:id="32"/>
    <w:bookmarkEnd w:id="33"/>
    <w:p w14:paraId="3ADEECB4" w14:textId="77777777" w:rsidR="00AF5A9B" w:rsidRDefault="007B1B91">
      <w:pPr>
        <w:spacing w:line="536" w:lineRule="exact"/>
        <w:ind w:firstLine="420"/>
        <w:rPr>
          <w:rFonts w:ascii="仿宋_GB2312" w:eastAsia="仿宋_GB2312"/>
          <w:sz w:val="28"/>
          <w:szCs w:val="28"/>
        </w:rPr>
      </w:pPr>
      <w:r>
        <w:rPr>
          <w:rFonts w:ascii="仿宋_GB2312" w:eastAsia="仿宋_GB2312" w:hint="eastAsia"/>
          <w:sz w:val="28"/>
          <w:szCs w:val="28"/>
        </w:rPr>
        <w:t>功能说明：</w:t>
      </w:r>
    </w:p>
    <w:p w14:paraId="152B8857"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A：</w:t>
      </w:r>
      <w:r w:rsidR="007B1B91">
        <w:rPr>
          <w:rFonts w:ascii="仿宋_GB2312" w:eastAsia="仿宋_GB2312" w:hint="eastAsia"/>
          <w:sz w:val="28"/>
          <w:szCs w:val="28"/>
        </w:rPr>
        <w:t>项目完成数量统计：完成总数是按公示审核时间统计完成总数</w:t>
      </w:r>
      <w:r>
        <w:rPr>
          <w:rFonts w:ascii="仿宋_GB2312" w:eastAsia="仿宋_GB2312" w:hint="eastAsia"/>
          <w:sz w:val="28"/>
          <w:szCs w:val="28"/>
        </w:rPr>
        <w:t>；</w:t>
      </w:r>
    </w:p>
    <w:p w14:paraId="421A2801" w14:textId="77777777" w:rsidR="00AF5A9B" w:rsidRDefault="00000000" w:rsidP="007B1B91">
      <w:pPr>
        <w:spacing w:line="536" w:lineRule="exact"/>
        <w:ind w:firstLine="420"/>
        <w:rPr>
          <w:rFonts w:ascii="仿宋_GB2312" w:eastAsia="仿宋_GB2312"/>
        </w:rPr>
      </w:pPr>
      <w:r>
        <w:rPr>
          <w:rFonts w:ascii="仿宋_GB2312" w:eastAsia="仿宋_GB2312" w:hint="eastAsia"/>
          <w:sz w:val="28"/>
          <w:szCs w:val="28"/>
        </w:rPr>
        <w:t>B：</w:t>
      </w:r>
      <w:bookmarkEnd w:id="30"/>
      <w:bookmarkEnd w:id="31"/>
      <w:r w:rsidR="007B1B91">
        <w:rPr>
          <w:rFonts w:ascii="仿宋_GB2312" w:eastAsia="仿宋_GB2312" w:hint="eastAsia"/>
          <w:sz w:val="28"/>
          <w:szCs w:val="28"/>
        </w:rPr>
        <w:t>项目环节数量统计：</w:t>
      </w:r>
      <w:r w:rsidR="007B1B91" w:rsidRPr="007B1B91">
        <w:rPr>
          <w:rFonts w:ascii="仿宋_GB2312" w:eastAsia="仿宋_GB2312" w:hint="eastAsia"/>
          <w:sz w:val="28"/>
          <w:szCs w:val="28"/>
        </w:rPr>
        <w:t>按项目发起时间统计环节数量</w:t>
      </w:r>
      <w:r w:rsidR="007B1B91">
        <w:rPr>
          <w:rFonts w:ascii="仿宋_GB2312" w:eastAsia="仿宋_GB2312"/>
        </w:rPr>
        <w:t>;</w:t>
      </w:r>
    </w:p>
    <w:p w14:paraId="007D8343" w14:textId="77777777" w:rsidR="007B1B91" w:rsidRPr="007B1B91" w:rsidRDefault="007B1B91" w:rsidP="007B1B91">
      <w:pPr>
        <w:spacing w:line="536" w:lineRule="exact"/>
        <w:ind w:firstLine="420"/>
        <w:rPr>
          <w:rFonts w:ascii="仿宋_GB2312" w:eastAsia="仿宋_GB2312"/>
          <w:sz w:val="28"/>
          <w:szCs w:val="28"/>
        </w:rPr>
      </w:pPr>
      <w:r w:rsidRPr="007B1B91">
        <w:rPr>
          <w:rFonts w:ascii="仿宋_GB2312" w:eastAsia="仿宋_GB2312" w:hint="eastAsia"/>
          <w:sz w:val="28"/>
          <w:szCs w:val="28"/>
        </w:rPr>
        <w:t>C</w:t>
      </w:r>
      <w:r>
        <w:rPr>
          <w:rFonts w:ascii="仿宋_GB2312" w:eastAsia="仿宋_GB2312"/>
          <w:sz w:val="28"/>
          <w:szCs w:val="28"/>
        </w:rPr>
        <w:t>:</w:t>
      </w:r>
      <w:r>
        <w:rPr>
          <w:rFonts w:ascii="仿宋_GB2312" w:eastAsia="仿宋_GB2312" w:hint="eastAsia"/>
          <w:sz w:val="28"/>
          <w:szCs w:val="28"/>
        </w:rPr>
        <w:t>日待办量统计：统计最近六天每天已待办和未待办的项目数量；</w:t>
      </w:r>
    </w:p>
    <w:p w14:paraId="6A214D19" w14:textId="77777777" w:rsidR="00AF5A9B" w:rsidRDefault="00000000">
      <w:pPr>
        <w:pStyle w:val="3"/>
        <w:spacing w:line="536" w:lineRule="exact"/>
        <w:rPr>
          <w:rFonts w:ascii="仿宋_GB2312" w:eastAsia="仿宋_GB2312"/>
          <w:sz w:val="28"/>
          <w:szCs w:val="28"/>
        </w:rPr>
      </w:pPr>
      <w:bookmarkStart w:id="34" w:name="_Toc48033422"/>
      <w:bookmarkStart w:id="35" w:name="_Toc532111482"/>
      <w:bookmarkStart w:id="36" w:name="_Toc532111745"/>
      <w:r>
        <w:rPr>
          <w:rFonts w:ascii="仿宋_GB2312" w:eastAsia="仿宋_GB2312" w:hint="eastAsia"/>
          <w:sz w:val="28"/>
          <w:szCs w:val="28"/>
        </w:rPr>
        <w:lastRenderedPageBreak/>
        <w:t>项目管理</w:t>
      </w:r>
      <w:bookmarkEnd w:id="34"/>
      <w:bookmarkEnd w:id="35"/>
      <w:bookmarkEnd w:id="36"/>
    </w:p>
    <w:p w14:paraId="1A9794EC" w14:textId="77777777" w:rsidR="00054E1C" w:rsidRDefault="00000000" w:rsidP="00054E1C">
      <w:pPr>
        <w:pStyle w:val="4"/>
        <w:spacing w:line="536" w:lineRule="exact"/>
        <w:rPr>
          <w:rFonts w:ascii="仿宋_GB2312" w:eastAsia="仿宋_GB2312" w:hAnsiTheme="minorHAnsi" w:cstheme="minorBidi"/>
          <w:b w:val="0"/>
          <w:bCs w:val="0"/>
        </w:rPr>
      </w:pPr>
      <w:r>
        <w:rPr>
          <w:rFonts w:ascii="仿宋_GB2312" w:eastAsia="仿宋_GB2312" w:hint="eastAsia"/>
        </w:rPr>
        <w:t>发起招标</w:t>
      </w:r>
    </w:p>
    <w:p w14:paraId="4438E2B3" w14:textId="77777777" w:rsidR="00054E1C" w:rsidRDefault="00054E1C" w:rsidP="00054E1C">
      <w:pPr>
        <w:pStyle w:val="af3"/>
        <w:numPr>
          <w:ilvl w:val="0"/>
          <w:numId w:val="3"/>
        </w:numPr>
        <w:spacing w:line="536" w:lineRule="exact"/>
        <w:ind w:firstLineChars="0"/>
        <w:rPr>
          <w:rFonts w:ascii="仿宋_GB2312" w:eastAsia="仿宋_GB2312"/>
          <w:sz w:val="28"/>
          <w:szCs w:val="28"/>
        </w:rPr>
      </w:pPr>
      <w:r>
        <w:rPr>
          <w:rFonts w:ascii="仿宋_GB2312" w:eastAsia="仿宋_GB2312" w:hint="eastAsia"/>
          <w:sz w:val="28"/>
          <w:szCs w:val="28"/>
        </w:rPr>
        <w:t>点击右侧菜单栏展开</w:t>
      </w:r>
      <w:r>
        <w:rPr>
          <w:rFonts w:ascii="仿宋_GB2312" w:eastAsia="仿宋_GB2312"/>
          <w:sz w:val="28"/>
          <w:szCs w:val="28"/>
        </w:rPr>
        <w:t>【</w:t>
      </w:r>
      <w:r>
        <w:rPr>
          <w:rFonts w:ascii="仿宋_GB2312" w:eastAsia="仿宋_GB2312" w:hint="eastAsia"/>
          <w:sz w:val="28"/>
          <w:szCs w:val="28"/>
        </w:rPr>
        <w:t>项目管理】栏目，选中【招标项目管理】功能</w:t>
      </w:r>
    </w:p>
    <w:p w14:paraId="555DB302" w14:textId="77777777" w:rsidR="00054E1C" w:rsidRDefault="00054E1C" w:rsidP="00054E1C">
      <w:pPr>
        <w:jc w:val="center"/>
      </w:pPr>
      <w:r>
        <w:rPr>
          <w:noProof/>
        </w:rPr>
        <w:drawing>
          <wp:inline distT="0" distB="0" distL="0" distR="0" wp14:anchorId="4CDB10E6" wp14:editId="0B2418B5">
            <wp:extent cx="5274310" cy="2480945"/>
            <wp:effectExtent l="0" t="0" r="0" b="0"/>
            <wp:docPr id="1116004864" name="图片 1116004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54403" name=""/>
                    <pic:cNvPicPr/>
                  </pic:nvPicPr>
                  <pic:blipFill>
                    <a:blip r:embed="rId21"/>
                    <a:stretch>
                      <a:fillRect/>
                    </a:stretch>
                  </pic:blipFill>
                  <pic:spPr>
                    <a:xfrm>
                      <a:off x="0" y="0"/>
                      <a:ext cx="5274310" cy="2480945"/>
                    </a:xfrm>
                    <a:prstGeom prst="rect">
                      <a:avLst/>
                    </a:prstGeom>
                  </pic:spPr>
                </pic:pic>
              </a:graphicData>
            </a:graphic>
          </wp:inline>
        </w:drawing>
      </w:r>
      <w:r>
        <w:rPr>
          <w:rFonts w:hint="eastAsia"/>
        </w:rPr>
        <w:t>图</w:t>
      </w:r>
      <w:r>
        <w:rPr>
          <w:rFonts w:hint="eastAsia"/>
        </w:rPr>
        <w:t xml:space="preserve">2-2-1-2 </w:t>
      </w:r>
      <w:r>
        <w:rPr>
          <w:rFonts w:hint="eastAsia"/>
        </w:rPr>
        <w:t>招标项目管理页面</w:t>
      </w:r>
    </w:p>
    <w:p w14:paraId="06A94698" w14:textId="77777777" w:rsidR="00054E1C" w:rsidRDefault="00054E1C" w:rsidP="00054E1C">
      <w:pPr>
        <w:pStyle w:val="af3"/>
        <w:numPr>
          <w:ilvl w:val="0"/>
          <w:numId w:val="3"/>
        </w:numPr>
        <w:spacing w:line="536" w:lineRule="exact"/>
        <w:ind w:firstLineChars="0"/>
        <w:rPr>
          <w:rFonts w:ascii="仿宋_GB2312" w:eastAsia="仿宋_GB2312"/>
          <w:sz w:val="28"/>
          <w:szCs w:val="28"/>
        </w:rPr>
      </w:pPr>
      <w:r>
        <w:rPr>
          <w:rFonts w:ascii="仿宋_GB2312" w:eastAsia="仿宋_GB2312" w:hint="eastAsia"/>
          <w:sz w:val="28"/>
          <w:szCs w:val="28"/>
        </w:rPr>
        <w:t>于右侧区域点击【发起项目】按钮，填写相关的项目信息</w:t>
      </w:r>
    </w:p>
    <w:p w14:paraId="2705FA28" w14:textId="77777777" w:rsidR="00054E1C" w:rsidRDefault="00054E1C" w:rsidP="00054E1C">
      <w:pPr>
        <w:jc w:val="center"/>
      </w:pPr>
      <w:r>
        <w:rPr>
          <w:noProof/>
        </w:rPr>
        <w:drawing>
          <wp:inline distT="0" distB="0" distL="0" distR="0" wp14:anchorId="02D4805E" wp14:editId="2D4D5ADC">
            <wp:extent cx="5274310" cy="2439035"/>
            <wp:effectExtent l="0" t="0" r="0" b="0"/>
            <wp:docPr id="2105774345" name="图片 210577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476240" name=""/>
                    <pic:cNvPicPr/>
                  </pic:nvPicPr>
                  <pic:blipFill>
                    <a:blip r:embed="rId24"/>
                    <a:stretch>
                      <a:fillRect/>
                    </a:stretch>
                  </pic:blipFill>
                  <pic:spPr>
                    <a:xfrm>
                      <a:off x="0" y="0"/>
                      <a:ext cx="5274310" cy="2439035"/>
                    </a:xfrm>
                    <a:prstGeom prst="rect">
                      <a:avLst/>
                    </a:prstGeom>
                  </pic:spPr>
                </pic:pic>
              </a:graphicData>
            </a:graphic>
          </wp:inline>
        </w:drawing>
      </w:r>
    </w:p>
    <w:p w14:paraId="2B5A8834" w14:textId="77777777" w:rsidR="00054E1C" w:rsidRDefault="00054E1C" w:rsidP="00054E1C">
      <w:pPr>
        <w:jc w:val="center"/>
      </w:pPr>
      <w:r>
        <w:rPr>
          <w:rFonts w:hint="eastAsia"/>
        </w:rPr>
        <w:t>图</w:t>
      </w:r>
      <w:r>
        <w:rPr>
          <w:rFonts w:hint="eastAsia"/>
        </w:rPr>
        <w:t>2-2-</w:t>
      </w:r>
      <w:r>
        <w:t xml:space="preserve">1-3 </w:t>
      </w:r>
      <w:r>
        <w:rPr>
          <w:rFonts w:hint="eastAsia"/>
        </w:rPr>
        <w:t>填写综合项目数据</w:t>
      </w:r>
    </w:p>
    <w:p w14:paraId="4B280B28" w14:textId="77777777" w:rsidR="00054E1C" w:rsidRDefault="00054E1C" w:rsidP="00054E1C">
      <w:pPr>
        <w:spacing w:line="536" w:lineRule="exact"/>
        <w:ind w:firstLineChars="200" w:firstLine="560"/>
        <w:rPr>
          <w:rFonts w:ascii="仿宋_GB2312" w:eastAsia="仿宋_GB2312"/>
          <w:sz w:val="28"/>
          <w:szCs w:val="28"/>
        </w:rPr>
      </w:pPr>
      <w:r>
        <w:rPr>
          <w:rFonts w:ascii="仿宋_GB2312" w:eastAsia="仿宋_GB2312" w:hint="eastAsia"/>
          <w:sz w:val="28"/>
          <w:szCs w:val="28"/>
        </w:rPr>
        <w:t>注意：</w:t>
      </w:r>
    </w:p>
    <w:p w14:paraId="5A40D652" w14:textId="77777777" w:rsidR="00054E1C" w:rsidRDefault="00054E1C" w:rsidP="00054E1C">
      <w:pPr>
        <w:spacing w:line="536" w:lineRule="exact"/>
        <w:ind w:firstLineChars="200" w:firstLine="560"/>
        <w:rPr>
          <w:rFonts w:ascii="仿宋_GB2312" w:eastAsia="仿宋_GB2312"/>
          <w:sz w:val="28"/>
          <w:szCs w:val="28"/>
        </w:rPr>
      </w:pPr>
      <w:r>
        <w:rPr>
          <w:rFonts w:ascii="仿宋_GB2312" w:eastAsia="仿宋_GB2312"/>
          <w:sz w:val="28"/>
          <w:szCs w:val="28"/>
        </w:rPr>
        <w:t>1.</w:t>
      </w:r>
      <w:r>
        <w:rPr>
          <w:rFonts w:ascii="仿宋_GB2312" w:eastAsia="仿宋_GB2312" w:hint="eastAsia"/>
          <w:sz w:val="28"/>
          <w:szCs w:val="28"/>
        </w:rPr>
        <w:t>I类项目和II类与非招标项目发起招标时需要从已审核立项的项目计划中进行选择；</w:t>
      </w:r>
    </w:p>
    <w:p w14:paraId="046AEB00" w14:textId="77777777" w:rsidR="00054E1C" w:rsidRDefault="00054E1C" w:rsidP="00054E1C">
      <w:pPr>
        <w:spacing w:line="536" w:lineRule="exact"/>
        <w:ind w:firstLineChars="200" w:firstLine="560"/>
        <w:rPr>
          <w:rFonts w:ascii="仿宋_GB2312" w:eastAsia="仿宋_GB2312"/>
          <w:sz w:val="28"/>
          <w:szCs w:val="28"/>
        </w:rPr>
      </w:pPr>
      <w:r>
        <w:rPr>
          <w:rFonts w:ascii="仿宋_GB2312" w:eastAsia="仿宋_GB2312"/>
          <w:sz w:val="28"/>
          <w:szCs w:val="28"/>
        </w:rPr>
        <w:lastRenderedPageBreak/>
        <w:t>2.</w:t>
      </w:r>
      <w:r>
        <w:rPr>
          <w:rFonts w:ascii="仿宋_GB2312" w:eastAsia="仿宋_GB2312" w:hint="eastAsia"/>
          <w:sz w:val="28"/>
          <w:szCs w:val="28"/>
        </w:rPr>
        <w:t>在发起I类项目选择项目计划时，可选择的项除已审核的项目计划外，还包含了已审核并于当前月份实施的年度计划。若没有任何可选择项时必须先创建新的月度计划方可发起I类项目，发起招标时系统已提供便捷操作，可看后续图示；</w:t>
      </w:r>
    </w:p>
    <w:p w14:paraId="14C5FEFF" w14:textId="77777777" w:rsidR="00054E1C" w:rsidRDefault="00054E1C" w:rsidP="00054E1C">
      <w:pPr>
        <w:spacing w:line="536" w:lineRule="exact"/>
        <w:ind w:firstLineChars="200" w:firstLine="560"/>
        <w:rPr>
          <w:rFonts w:ascii="仿宋_GB2312" w:eastAsia="仿宋_GB2312"/>
          <w:sz w:val="28"/>
          <w:szCs w:val="28"/>
        </w:rPr>
      </w:pPr>
      <w:r>
        <w:rPr>
          <w:rFonts w:ascii="仿宋_GB2312" w:eastAsia="仿宋_GB2312"/>
          <w:sz w:val="28"/>
          <w:szCs w:val="28"/>
        </w:rPr>
        <w:t>3.</w:t>
      </w:r>
      <w:r>
        <w:rPr>
          <w:rFonts w:ascii="仿宋_GB2312" w:eastAsia="仿宋_GB2312" w:hint="eastAsia"/>
          <w:sz w:val="28"/>
          <w:szCs w:val="28"/>
        </w:rPr>
        <w:t>在填写I类与II类项目招标项目信息过程中，对于未在本系统进行招标流程的项目，可以在招标平台选项中选择</w:t>
      </w:r>
      <w:r>
        <w:rPr>
          <w:rFonts w:ascii="仿宋_GB2312" w:eastAsia="仿宋_GB2312" w:hint="eastAsia"/>
          <w:i/>
          <w:sz w:val="28"/>
          <w:szCs w:val="28"/>
        </w:rPr>
        <w:t>山东高速集团招标管理平台</w:t>
      </w:r>
      <w:r>
        <w:rPr>
          <w:rFonts w:ascii="仿宋_GB2312" w:eastAsia="仿宋_GB2312" w:hint="eastAsia"/>
          <w:sz w:val="28"/>
          <w:szCs w:val="28"/>
        </w:rPr>
        <w:t>以外的选项，例如</w:t>
      </w:r>
      <w:r>
        <w:rPr>
          <w:rFonts w:ascii="仿宋_GB2312" w:eastAsia="仿宋_GB2312" w:hint="eastAsia"/>
          <w:i/>
          <w:iCs/>
          <w:sz w:val="28"/>
          <w:szCs w:val="28"/>
        </w:rPr>
        <w:t>山东省交通厅电子招标系统、山东高速集团集中采购电商平台、项目所在地公共资源交易中心、齐鲁采购与招标网</w:t>
      </w:r>
      <w:r>
        <w:rPr>
          <w:rFonts w:ascii="仿宋_GB2312" w:eastAsia="仿宋_GB2312" w:hint="eastAsia"/>
          <w:sz w:val="28"/>
          <w:szCs w:val="28"/>
        </w:rPr>
        <w:t>。</w:t>
      </w:r>
    </w:p>
    <w:p w14:paraId="0AD4459F" w14:textId="77777777" w:rsidR="00054E1C" w:rsidRDefault="00054E1C" w:rsidP="00054E1C">
      <w:pPr>
        <w:spacing w:line="536" w:lineRule="exact"/>
        <w:rPr>
          <w:rFonts w:ascii="仿宋_GB2312" w:eastAsia="仿宋_GB2312"/>
          <w:sz w:val="28"/>
          <w:szCs w:val="28"/>
        </w:rPr>
      </w:pPr>
      <w:r>
        <w:rPr>
          <w:rFonts w:hint="eastAsia"/>
        </w:rPr>
        <w:t xml:space="preserve"> </w:t>
      </w:r>
      <w:r>
        <w:t xml:space="preserve">  </w:t>
      </w:r>
      <w:r>
        <w:rPr>
          <w:rFonts w:ascii="仿宋_GB2312" w:eastAsia="仿宋_GB2312"/>
          <w:sz w:val="28"/>
          <w:szCs w:val="28"/>
        </w:rPr>
        <w:t xml:space="preserve">  </w:t>
      </w:r>
    </w:p>
    <w:p w14:paraId="0C7F9518" w14:textId="77777777" w:rsidR="00054E1C" w:rsidRDefault="00054E1C" w:rsidP="00054E1C">
      <w:pPr>
        <w:spacing w:line="536" w:lineRule="exact"/>
        <w:rPr>
          <w:rFonts w:ascii="仿宋_GB2312" w:eastAsia="仿宋_GB2312"/>
          <w:sz w:val="28"/>
          <w:szCs w:val="28"/>
        </w:rPr>
      </w:pPr>
      <w:r>
        <w:rPr>
          <w:rFonts w:ascii="仿宋_GB2312" w:eastAsia="仿宋_GB2312" w:hint="eastAsia"/>
          <w:sz w:val="28"/>
          <w:szCs w:val="28"/>
        </w:rPr>
        <w:t>将综合项目建立需填写的内容全部填写后，点击【保存】按钮即可建立新的综合项目。</w:t>
      </w:r>
    </w:p>
    <w:p w14:paraId="15877344" w14:textId="77777777" w:rsidR="00054E1C" w:rsidRDefault="00054E1C" w:rsidP="00054E1C">
      <w:pPr>
        <w:pStyle w:val="af3"/>
        <w:spacing w:line="536" w:lineRule="exact"/>
        <w:ind w:left="720" w:firstLineChars="0" w:firstLine="0"/>
        <w:rPr>
          <w:rFonts w:ascii="仿宋_GB2312" w:eastAsia="仿宋_GB2312"/>
          <w:sz w:val="28"/>
          <w:szCs w:val="28"/>
        </w:rPr>
      </w:pPr>
      <w:r>
        <w:rPr>
          <w:rFonts w:ascii="仿宋_GB2312" w:eastAsia="仿宋_GB2312" w:hint="eastAsia"/>
          <w:sz w:val="28"/>
          <w:szCs w:val="28"/>
        </w:rPr>
        <w:t>具体操作如下：</w:t>
      </w:r>
    </w:p>
    <w:p w14:paraId="085DBE5D" w14:textId="77777777" w:rsidR="00054E1C" w:rsidRDefault="00054E1C" w:rsidP="00054E1C">
      <w:pPr>
        <w:jc w:val="center"/>
      </w:pPr>
      <w:r>
        <w:rPr>
          <w:noProof/>
        </w:rPr>
        <w:drawing>
          <wp:inline distT="0" distB="0" distL="114300" distR="114300" wp14:anchorId="0BA3730F" wp14:editId="1881B55B">
            <wp:extent cx="5222240" cy="2593975"/>
            <wp:effectExtent l="0" t="0" r="0" b="0"/>
            <wp:docPr id="2041075768" name="图片 2041075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25"/>
                    <a:stretch>
                      <a:fillRect/>
                    </a:stretch>
                  </pic:blipFill>
                  <pic:spPr>
                    <a:xfrm>
                      <a:off x="0" y="0"/>
                      <a:ext cx="5222240" cy="2593975"/>
                    </a:xfrm>
                    <a:prstGeom prst="rect">
                      <a:avLst/>
                    </a:prstGeom>
                    <a:noFill/>
                    <a:ln>
                      <a:noFill/>
                    </a:ln>
                  </pic:spPr>
                </pic:pic>
              </a:graphicData>
            </a:graphic>
          </wp:inline>
        </w:drawing>
      </w:r>
    </w:p>
    <w:p w14:paraId="0F5CB447" w14:textId="77777777" w:rsidR="00054E1C" w:rsidRDefault="00054E1C" w:rsidP="00054E1C">
      <w:pPr>
        <w:jc w:val="center"/>
      </w:pPr>
      <w:r>
        <w:rPr>
          <w:rFonts w:hint="eastAsia"/>
        </w:rPr>
        <w:t>图</w:t>
      </w:r>
      <w:r>
        <w:rPr>
          <w:rFonts w:hint="eastAsia"/>
        </w:rPr>
        <w:t>2-2-</w:t>
      </w:r>
      <w:r>
        <w:t xml:space="preserve">1-4 </w:t>
      </w:r>
      <w:r>
        <w:rPr>
          <w:rFonts w:hint="eastAsia"/>
        </w:rPr>
        <w:t>Ⅰ、Ⅱ类项目发起时没有立项项目引导创建项目计划</w:t>
      </w:r>
    </w:p>
    <w:p w14:paraId="727CCDFF" w14:textId="77777777" w:rsidR="00054E1C" w:rsidRDefault="00054E1C" w:rsidP="00054E1C">
      <w:pPr>
        <w:jc w:val="center"/>
      </w:pPr>
      <w:r>
        <w:rPr>
          <w:noProof/>
        </w:rPr>
        <w:lastRenderedPageBreak/>
        <w:drawing>
          <wp:inline distT="0" distB="0" distL="114300" distR="114300" wp14:anchorId="431732A9" wp14:editId="6BFF45A0">
            <wp:extent cx="5270500" cy="2611755"/>
            <wp:effectExtent l="0" t="0" r="2540" b="9525"/>
            <wp:docPr id="2090993609" name="图片 209099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pic:cNvPicPr>
                      <a:picLocks noChangeAspect="1"/>
                    </pic:cNvPicPr>
                  </pic:nvPicPr>
                  <pic:blipFill>
                    <a:blip r:embed="rId26"/>
                    <a:stretch>
                      <a:fillRect/>
                    </a:stretch>
                  </pic:blipFill>
                  <pic:spPr>
                    <a:xfrm>
                      <a:off x="0" y="0"/>
                      <a:ext cx="5270500" cy="2611755"/>
                    </a:xfrm>
                    <a:prstGeom prst="rect">
                      <a:avLst/>
                    </a:prstGeom>
                    <a:noFill/>
                    <a:ln>
                      <a:noFill/>
                    </a:ln>
                  </pic:spPr>
                </pic:pic>
              </a:graphicData>
            </a:graphic>
          </wp:inline>
        </w:drawing>
      </w:r>
    </w:p>
    <w:p w14:paraId="38F7B768" w14:textId="77777777" w:rsidR="00054E1C" w:rsidRDefault="00054E1C" w:rsidP="00054E1C">
      <w:pPr>
        <w:jc w:val="center"/>
      </w:pPr>
      <w:r>
        <w:rPr>
          <w:rFonts w:hint="eastAsia"/>
        </w:rPr>
        <w:t>图</w:t>
      </w:r>
      <w:r>
        <w:rPr>
          <w:rFonts w:hint="eastAsia"/>
        </w:rPr>
        <w:t>2-2-</w:t>
      </w:r>
      <w:r>
        <w:t xml:space="preserve">1-5 </w:t>
      </w:r>
      <w:r>
        <w:rPr>
          <w:rFonts w:hint="eastAsia"/>
        </w:rPr>
        <w:t>点击发起招标按钮</w:t>
      </w:r>
    </w:p>
    <w:p w14:paraId="1243EFB8" w14:textId="77777777" w:rsidR="00054E1C" w:rsidRDefault="00054E1C" w:rsidP="00054E1C">
      <w:pPr>
        <w:spacing w:line="536" w:lineRule="exact"/>
        <w:ind w:firstLineChars="200" w:firstLine="560"/>
        <w:rPr>
          <w:rFonts w:ascii="仿宋_GB2312" w:eastAsia="仿宋_GB2312"/>
          <w:sz w:val="28"/>
          <w:szCs w:val="28"/>
        </w:rPr>
      </w:pPr>
      <w:r>
        <w:rPr>
          <w:rFonts w:ascii="仿宋_GB2312" w:eastAsia="仿宋_GB2312" w:hint="eastAsia"/>
          <w:sz w:val="28"/>
          <w:szCs w:val="28"/>
        </w:rPr>
        <w:t>发起招标成功后，会在页面下方列表中显示出新发起的项目</w:t>
      </w:r>
      <w:r w:rsidR="004324FC">
        <w:rPr>
          <w:rFonts w:ascii="仿宋_GB2312" w:eastAsia="仿宋_GB2312" w:hint="eastAsia"/>
          <w:sz w:val="28"/>
          <w:szCs w:val="28"/>
        </w:rPr>
        <w:t>，点击项目进入详情</w:t>
      </w:r>
      <w:r>
        <w:rPr>
          <w:rFonts w:ascii="仿宋_GB2312" w:eastAsia="仿宋_GB2312" w:hint="eastAsia"/>
          <w:sz w:val="28"/>
          <w:szCs w:val="28"/>
        </w:rPr>
        <w:t>并自动跳转到</w:t>
      </w:r>
      <w:r>
        <w:rPr>
          <w:rFonts w:ascii="仿宋_GB2312" w:eastAsia="仿宋_GB2312" w:hint="eastAsia"/>
          <w:i/>
          <w:sz w:val="28"/>
          <w:szCs w:val="28"/>
        </w:rPr>
        <w:t>招标计划安排</w:t>
      </w:r>
      <w:r>
        <w:rPr>
          <w:rFonts w:ascii="仿宋_GB2312" w:eastAsia="仿宋_GB2312" w:hint="eastAsia"/>
          <w:sz w:val="28"/>
          <w:szCs w:val="28"/>
        </w:rPr>
        <w:t>环节（</w:t>
      </w:r>
      <w:r w:rsidR="004324FC">
        <w:rPr>
          <w:rFonts w:ascii="仿宋_GB2312" w:eastAsia="仿宋_GB2312" w:hint="eastAsia"/>
          <w:sz w:val="28"/>
          <w:szCs w:val="28"/>
        </w:rPr>
        <w:t>橙</w:t>
      </w:r>
      <w:r>
        <w:rPr>
          <w:rFonts w:ascii="仿宋_GB2312" w:eastAsia="仿宋_GB2312" w:hint="eastAsia"/>
          <w:sz w:val="28"/>
          <w:szCs w:val="28"/>
        </w:rPr>
        <w:t>色）。</w:t>
      </w:r>
    </w:p>
    <w:p w14:paraId="53501EA3" w14:textId="77777777" w:rsidR="004324FC" w:rsidRPr="00054E1C" w:rsidRDefault="004324FC" w:rsidP="00054E1C">
      <w:pPr>
        <w:spacing w:line="536" w:lineRule="exact"/>
        <w:ind w:firstLineChars="200" w:firstLine="560"/>
      </w:pPr>
      <w:r>
        <w:rPr>
          <w:rFonts w:ascii="仿宋_GB2312" w:eastAsia="仿宋_GB2312" w:hint="eastAsia"/>
          <w:sz w:val="28"/>
          <w:szCs w:val="28"/>
        </w:rPr>
        <w:t>注意：原版招标平台项目环节为树形结构，新版如下方图片为类似菜单结构，此文档后续图片如出现原版平台</w:t>
      </w:r>
      <w:r w:rsidR="00162481">
        <w:rPr>
          <w:rFonts w:ascii="仿宋_GB2312" w:eastAsia="仿宋_GB2312" w:hint="eastAsia"/>
          <w:sz w:val="28"/>
          <w:szCs w:val="28"/>
        </w:rPr>
        <w:t>的</w:t>
      </w:r>
      <w:r>
        <w:rPr>
          <w:rFonts w:ascii="仿宋_GB2312" w:eastAsia="仿宋_GB2312" w:hint="eastAsia"/>
          <w:sz w:val="28"/>
          <w:szCs w:val="28"/>
        </w:rPr>
        <w:t>树形结构项目环节</w:t>
      </w:r>
      <w:r w:rsidR="00D333E8">
        <w:rPr>
          <w:rFonts w:ascii="仿宋_GB2312" w:eastAsia="仿宋_GB2312" w:hint="eastAsia"/>
          <w:sz w:val="28"/>
          <w:szCs w:val="28"/>
        </w:rPr>
        <w:t>样式</w:t>
      </w:r>
      <w:r>
        <w:rPr>
          <w:rFonts w:ascii="仿宋_GB2312" w:eastAsia="仿宋_GB2312" w:hint="eastAsia"/>
          <w:sz w:val="28"/>
          <w:szCs w:val="28"/>
        </w:rPr>
        <w:t>请理解为下方的菜单栏型环节样式，此后不再赘述；</w:t>
      </w:r>
      <w:r w:rsidRPr="00054E1C">
        <w:rPr>
          <w:rFonts w:hint="eastAsia"/>
        </w:rPr>
        <w:t xml:space="preserve"> </w:t>
      </w:r>
    </w:p>
    <w:p w14:paraId="43B44747" w14:textId="77777777" w:rsidR="00054E1C" w:rsidRPr="004324FC" w:rsidRDefault="00054E1C" w:rsidP="00054E1C"/>
    <w:p w14:paraId="761F567E" w14:textId="77777777" w:rsidR="00AF5A9B" w:rsidRDefault="00054E1C">
      <w:pPr>
        <w:jc w:val="center"/>
      </w:pPr>
      <w:r>
        <w:rPr>
          <w:noProof/>
        </w:rPr>
        <w:drawing>
          <wp:inline distT="0" distB="0" distL="0" distR="0" wp14:anchorId="3B1EE8DC" wp14:editId="2BD822C1">
            <wp:extent cx="5274310" cy="2463800"/>
            <wp:effectExtent l="0" t="0" r="0" b="0"/>
            <wp:docPr id="6141778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77854" name=""/>
                    <pic:cNvPicPr/>
                  </pic:nvPicPr>
                  <pic:blipFill>
                    <a:blip r:embed="rId27"/>
                    <a:stretch>
                      <a:fillRect/>
                    </a:stretch>
                  </pic:blipFill>
                  <pic:spPr>
                    <a:xfrm>
                      <a:off x="0" y="0"/>
                      <a:ext cx="5274310" cy="2463800"/>
                    </a:xfrm>
                    <a:prstGeom prst="rect">
                      <a:avLst/>
                    </a:prstGeom>
                  </pic:spPr>
                </pic:pic>
              </a:graphicData>
            </a:graphic>
          </wp:inline>
        </w:drawing>
      </w:r>
    </w:p>
    <w:p w14:paraId="2B46089A" w14:textId="77777777" w:rsidR="00AF5A9B" w:rsidRDefault="00000000">
      <w:pPr>
        <w:jc w:val="center"/>
      </w:pPr>
      <w:bookmarkStart w:id="37" w:name="OLE_LINK45"/>
      <w:bookmarkStart w:id="38" w:name="OLE_LINK46"/>
      <w:bookmarkStart w:id="39" w:name="OLE_LINK47"/>
      <w:r>
        <w:rPr>
          <w:rFonts w:hint="eastAsia"/>
        </w:rPr>
        <w:t>图</w:t>
      </w:r>
      <w:r>
        <w:rPr>
          <w:rFonts w:hint="eastAsia"/>
        </w:rPr>
        <w:t>2-2-</w:t>
      </w:r>
      <w:r>
        <w:t xml:space="preserve">1-8 </w:t>
      </w:r>
      <w:r>
        <w:rPr>
          <w:rFonts w:hint="eastAsia"/>
        </w:rPr>
        <w:t>发起招标后</w:t>
      </w:r>
      <w:r w:rsidR="00054E1C">
        <w:rPr>
          <w:rFonts w:hint="eastAsia"/>
        </w:rPr>
        <w:t>的项目详情</w:t>
      </w:r>
    </w:p>
    <w:bookmarkEnd w:id="37"/>
    <w:bookmarkEnd w:id="38"/>
    <w:bookmarkEnd w:id="39"/>
    <w:p w14:paraId="38C4B3EB" w14:textId="77777777" w:rsidR="00AF5A9B" w:rsidRDefault="00000000">
      <w:pPr>
        <w:pStyle w:val="4"/>
        <w:spacing w:line="536" w:lineRule="exact"/>
        <w:rPr>
          <w:rFonts w:ascii="仿宋_GB2312" w:eastAsia="仿宋_GB2312"/>
        </w:rPr>
      </w:pPr>
      <w:r>
        <w:rPr>
          <w:rFonts w:ascii="仿宋_GB2312" w:eastAsia="仿宋_GB2312" w:hint="eastAsia"/>
        </w:rPr>
        <w:t>招标档案</w:t>
      </w:r>
    </w:p>
    <w:p w14:paraId="6D370C25" w14:textId="77777777" w:rsidR="00AF5A9B" w:rsidRDefault="00000000">
      <w:pPr>
        <w:pStyle w:val="af3"/>
        <w:ind w:firstLine="560"/>
        <w:rPr>
          <w:rFonts w:ascii="仿宋_GB2312" w:eastAsia="仿宋_GB2312"/>
          <w:sz w:val="28"/>
          <w:szCs w:val="28"/>
        </w:rPr>
      </w:pPr>
      <w:r>
        <w:rPr>
          <w:rFonts w:ascii="仿宋_GB2312" w:eastAsia="仿宋_GB2312" w:hint="eastAsia"/>
          <w:sz w:val="28"/>
          <w:szCs w:val="28"/>
        </w:rPr>
        <w:t>点击子项目名称，会在右侧显示当前子项目的招标档案信息。项</w:t>
      </w:r>
      <w:r>
        <w:rPr>
          <w:rFonts w:ascii="仿宋_GB2312" w:eastAsia="仿宋_GB2312" w:hint="eastAsia"/>
          <w:sz w:val="28"/>
          <w:szCs w:val="28"/>
        </w:rPr>
        <w:lastRenderedPageBreak/>
        <w:t>目招标过程中提交的各类档案资料会在这里列出。</w:t>
      </w:r>
    </w:p>
    <w:p w14:paraId="73D9D61C" w14:textId="77777777" w:rsidR="00AF5A9B" w:rsidRDefault="00000000">
      <w:pPr>
        <w:pStyle w:val="af3"/>
        <w:ind w:firstLine="560"/>
        <w:rPr>
          <w:rFonts w:ascii="仿宋_GB2312" w:eastAsia="仿宋_GB2312"/>
          <w:sz w:val="28"/>
          <w:szCs w:val="28"/>
        </w:rPr>
      </w:pPr>
      <w:r>
        <w:rPr>
          <w:rFonts w:ascii="仿宋_GB2312" w:eastAsia="仿宋_GB2312" w:hint="eastAsia"/>
          <w:sz w:val="28"/>
          <w:szCs w:val="28"/>
        </w:rPr>
        <w:t>注意：</w:t>
      </w:r>
    </w:p>
    <w:p w14:paraId="06F7D4F4" w14:textId="77777777" w:rsidR="00AF5A9B" w:rsidRDefault="00000000">
      <w:pPr>
        <w:ind w:firstLine="560"/>
        <w:rPr>
          <w:rFonts w:ascii="仿宋_GB2312" w:eastAsia="仿宋_GB2312"/>
          <w:sz w:val="28"/>
          <w:szCs w:val="28"/>
        </w:rPr>
      </w:pPr>
      <w:r>
        <w:rPr>
          <w:rFonts w:ascii="仿宋_GB2312" w:eastAsia="仿宋_GB2312" w:hint="eastAsia"/>
          <w:sz w:val="28"/>
          <w:szCs w:val="28"/>
        </w:rPr>
        <w:t>1.对于I类招标项目，对接人员为项目所关联I类项目立项的对接人员，而II类项目的对接人员将在系统评估监督人对接人员各自管理项目的数量多少后进行自动分配；</w:t>
      </w:r>
    </w:p>
    <w:p w14:paraId="6CB153F4" w14:textId="77777777" w:rsidR="00AF5A9B" w:rsidRDefault="00000000">
      <w:pPr>
        <w:ind w:firstLine="560"/>
        <w:rPr>
          <w:rFonts w:ascii="仿宋_GB2312" w:eastAsia="仿宋_GB2312"/>
          <w:sz w:val="28"/>
          <w:szCs w:val="28"/>
        </w:rPr>
      </w:pPr>
      <w:r>
        <w:rPr>
          <w:rFonts w:ascii="仿宋_GB2312" w:eastAsia="仿宋_GB2312" w:hint="eastAsia"/>
          <w:sz w:val="28"/>
          <w:szCs w:val="28"/>
        </w:rPr>
        <w:t>2.监督人根据对项目的审核可以变更项目档案中的年度计划与对接人员选项；</w:t>
      </w:r>
    </w:p>
    <w:p w14:paraId="69EEA422" w14:textId="77777777" w:rsidR="00AF5A9B" w:rsidRDefault="00573E27">
      <w:r>
        <w:rPr>
          <w:noProof/>
        </w:rPr>
        <w:drawing>
          <wp:inline distT="0" distB="0" distL="0" distR="0" wp14:anchorId="1DBA0FFF" wp14:editId="060460DD">
            <wp:extent cx="5274310" cy="2446020"/>
            <wp:effectExtent l="0" t="0" r="0" b="0"/>
            <wp:docPr id="1476190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190169" name=""/>
                    <pic:cNvPicPr/>
                  </pic:nvPicPr>
                  <pic:blipFill>
                    <a:blip r:embed="rId28"/>
                    <a:stretch>
                      <a:fillRect/>
                    </a:stretch>
                  </pic:blipFill>
                  <pic:spPr>
                    <a:xfrm>
                      <a:off x="0" y="0"/>
                      <a:ext cx="5274310" cy="2446020"/>
                    </a:xfrm>
                    <a:prstGeom prst="rect">
                      <a:avLst/>
                    </a:prstGeom>
                  </pic:spPr>
                </pic:pic>
              </a:graphicData>
            </a:graphic>
          </wp:inline>
        </w:drawing>
      </w:r>
    </w:p>
    <w:p w14:paraId="031BAD28" w14:textId="77777777" w:rsidR="00AF5A9B" w:rsidRDefault="00000000">
      <w:pPr>
        <w:pStyle w:val="4"/>
        <w:spacing w:line="536" w:lineRule="exact"/>
        <w:rPr>
          <w:rFonts w:ascii="仿宋_GB2312" w:eastAsia="仿宋_GB2312"/>
        </w:rPr>
      </w:pPr>
      <w:r>
        <w:rPr>
          <w:rFonts w:ascii="仿宋_GB2312" w:eastAsia="仿宋_GB2312" w:hint="eastAsia"/>
        </w:rPr>
        <w:t>中止项目</w:t>
      </w:r>
    </w:p>
    <w:p w14:paraId="57CE9439" w14:textId="77777777" w:rsidR="00AF5A9B" w:rsidRDefault="0041693E">
      <w:pPr>
        <w:pStyle w:val="af3"/>
        <w:ind w:firstLine="560"/>
      </w:pPr>
      <w:r>
        <w:rPr>
          <w:rFonts w:ascii="仿宋_GB2312" w:eastAsia="仿宋_GB2312" w:hint="eastAsia"/>
          <w:sz w:val="28"/>
          <w:szCs w:val="28"/>
        </w:rPr>
        <w:t>点击项目列表的查询详情按钮，进入项目详情，会在右侧显示中止项目按钮。</w:t>
      </w:r>
    </w:p>
    <w:p w14:paraId="2B192D7F" w14:textId="77777777" w:rsidR="00AF5A9B" w:rsidRDefault="00C612C1">
      <w:pPr>
        <w:jc w:val="center"/>
      </w:pPr>
      <w:r w:rsidRPr="00C612C1">
        <w:rPr>
          <w:noProof/>
        </w:rPr>
        <w:lastRenderedPageBreak/>
        <w:drawing>
          <wp:inline distT="0" distB="0" distL="0" distR="0" wp14:anchorId="7104ACBD" wp14:editId="5B63C02D">
            <wp:extent cx="5274310" cy="2455545"/>
            <wp:effectExtent l="0" t="0" r="0" b="0"/>
            <wp:docPr id="84991098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2455545"/>
                    </a:xfrm>
                    <a:prstGeom prst="rect">
                      <a:avLst/>
                    </a:prstGeom>
                    <a:noFill/>
                    <a:ln>
                      <a:noFill/>
                    </a:ln>
                  </pic:spPr>
                </pic:pic>
              </a:graphicData>
            </a:graphic>
          </wp:inline>
        </w:drawing>
      </w:r>
    </w:p>
    <w:p w14:paraId="7FF322FF" w14:textId="77777777" w:rsidR="00AF5A9B" w:rsidRDefault="00000000">
      <w:pPr>
        <w:jc w:val="center"/>
      </w:pPr>
      <w:bookmarkStart w:id="40" w:name="OLE_LINK51"/>
      <w:bookmarkStart w:id="41" w:name="OLE_LINK52"/>
      <w:bookmarkStart w:id="42" w:name="OLE_LINK53"/>
      <w:r>
        <w:rPr>
          <w:rFonts w:hint="eastAsia"/>
        </w:rPr>
        <w:t>图</w:t>
      </w:r>
      <w:r>
        <w:rPr>
          <w:rFonts w:hint="eastAsia"/>
        </w:rPr>
        <w:t>2-2-</w:t>
      </w:r>
      <w:r>
        <w:t xml:space="preserve">2-2-1 </w:t>
      </w:r>
      <w:r>
        <w:rPr>
          <w:rFonts w:hint="eastAsia"/>
        </w:rPr>
        <w:t>中止操作</w:t>
      </w:r>
    </w:p>
    <w:p w14:paraId="2D9283E1" w14:textId="77777777" w:rsidR="00AF5A9B" w:rsidRDefault="00000000">
      <w:pPr>
        <w:spacing w:line="536" w:lineRule="exact"/>
        <w:ind w:firstLine="420"/>
        <w:rPr>
          <w:rFonts w:ascii="仿宋_GB2312" w:eastAsia="仿宋_GB2312"/>
          <w:sz w:val="28"/>
          <w:szCs w:val="28"/>
        </w:rPr>
      </w:pPr>
      <w:bookmarkStart w:id="43" w:name="OLE_LINK22"/>
      <w:bookmarkStart w:id="44" w:name="OLE_LINK21"/>
      <w:bookmarkStart w:id="45" w:name="OLE_LINK23"/>
      <w:bookmarkEnd w:id="40"/>
      <w:bookmarkEnd w:id="41"/>
      <w:bookmarkEnd w:id="42"/>
      <w:r>
        <w:rPr>
          <w:rFonts w:ascii="仿宋_GB2312" w:eastAsia="仿宋_GB2312" w:hint="eastAsia"/>
          <w:sz w:val="28"/>
          <w:szCs w:val="28"/>
        </w:rPr>
        <w:t>操作说明:</w:t>
      </w:r>
    </w:p>
    <w:p w14:paraId="68DA104C"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点击【中止项目】按钮后将进行中止项目的操作。若当前项目未结束将之直接中止进入到中止阶段，普通招标单位不能再对项目其他环节进行操作，只有监督人可以恢复项目到正常环节后才能于其他环节进行操作。</w:t>
      </w:r>
      <w:bookmarkStart w:id="46" w:name="OLE_LINK26"/>
      <w:bookmarkStart w:id="47" w:name="OLE_LINK24"/>
      <w:bookmarkStart w:id="48" w:name="OLE_LINK25"/>
      <w:r>
        <w:rPr>
          <w:rFonts w:ascii="仿宋_GB2312" w:eastAsia="仿宋_GB2312" w:hint="eastAsia"/>
          <w:sz w:val="28"/>
          <w:szCs w:val="28"/>
        </w:rPr>
        <w:t>以下为项目中止阶段的展示图：</w:t>
      </w:r>
      <w:bookmarkEnd w:id="46"/>
      <w:bookmarkEnd w:id="47"/>
      <w:bookmarkEnd w:id="48"/>
    </w:p>
    <w:p w14:paraId="10B03158" w14:textId="77777777" w:rsidR="00AF5A9B" w:rsidRDefault="00F732CE">
      <w:pPr>
        <w:jc w:val="center"/>
      </w:pPr>
      <w:r>
        <w:rPr>
          <w:noProof/>
        </w:rPr>
        <w:drawing>
          <wp:inline distT="0" distB="0" distL="0" distR="0" wp14:anchorId="1CD05F62" wp14:editId="00E7EEB3">
            <wp:extent cx="5274310" cy="2455545"/>
            <wp:effectExtent l="0" t="0" r="0" b="0"/>
            <wp:docPr id="15682181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218160" name=""/>
                    <pic:cNvPicPr/>
                  </pic:nvPicPr>
                  <pic:blipFill>
                    <a:blip r:embed="rId30"/>
                    <a:stretch>
                      <a:fillRect/>
                    </a:stretch>
                  </pic:blipFill>
                  <pic:spPr>
                    <a:xfrm>
                      <a:off x="0" y="0"/>
                      <a:ext cx="5274310" cy="2455545"/>
                    </a:xfrm>
                    <a:prstGeom prst="rect">
                      <a:avLst/>
                    </a:prstGeom>
                  </pic:spPr>
                </pic:pic>
              </a:graphicData>
            </a:graphic>
          </wp:inline>
        </w:drawing>
      </w:r>
    </w:p>
    <w:p w14:paraId="5261A880" w14:textId="77777777" w:rsidR="00AF5A9B" w:rsidRDefault="00000000">
      <w:pPr>
        <w:jc w:val="center"/>
      </w:pPr>
      <w:bookmarkStart w:id="49" w:name="OLE_LINK55"/>
      <w:bookmarkStart w:id="50" w:name="OLE_LINK54"/>
      <w:r>
        <w:rPr>
          <w:rFonts w:hint="eastAsia"/>
        </w:rPr>
        <w:t>图</w:t>
      </w:r>
      <w:r>
        <w:rPr>
          <w:rFonts w:hint="eastAsia"/>
        </w:rPr>
        <w:t>2-2-</w:t>
      </w:r>
      <w:r>
        <w:t xml:space="preserve">2-2-2 </w:t>
      </w:r>
      <w:r>
        <w:rPr>
          <w:rFonts w:hint="eastAsia"/>
        </w:rPr>
        <w:t>中止项目操作</w:t>
      </w:r>
    </w:p>
    <w:p w14:paraId="078A24CC"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终止项目需要上报高速集团并经高速集团监督人审核后才能生效，上报、预审及审核操作参见招标工作方案功能。</w:t>
      </w:r>
    </w:p>
    <w:bookmarkEnd w:id="43"/>
    <w:bookmarkEnd w:id="44"/>
    <w:bookmarkEnd w:id="45"/>
    <w:bookmarkEnd w:id="49"/>
    <w:bookmarkEnd w:id="50"/>
    <w:p w14:paraId="59B267F8" w14:textId="77777777" w:rsidR="00AF5A9B" w:rsidRDefault="00000000">
      <w:pPr>
        <w:pStyle w:val="4"/>
        <w:spacing w:line="536" w:lineRule="exact"/>
        <w:rPr>
          <w:rFonts w:ascii="仿宋_GB2312" w:eastAsia="仿宋_GB2312"/>
        </w:rPr>
      </w:pPr>
      <w:r>
        <w:rPr>
          <w:rFonts w:ascii="仿宋_GB2312" w:eastAsia="仿宋_GB2312" w:hint="eastAsia"/>
        </w:rPr>
        <w:lastRenderedPageBreak/>
        <w:t>终止项目</w:t>
      </w:r>
    </w:p>
    <w:p w14:paraId="2C4B8856" w14:textId="77777777" w:rsidR="00AF5A9B" w:rsidRDefault="00000000">
      <w:pPr>
        <w:pStyle w:val="af3"/>
        <w:ind w:firstLine="560"/>
      </w:pPr>
      <w:r>
        <w:rPr>
          <w:rFonts w:ascii="仿宋_GB2312" w:eastAsia="仿宋_GB2312" w:hint="eastAsia"/>
          <w:sz w:val="28"/>
          <w:szCs w:val="28"/>
        </w:rPr>
        <w:t>点击项目</w:t>
      </w:r>
      <w:r w:rsidR="00EC7B7F">
        <w:rPr>
          <w:rFonts w:ascii="仿宋_GB2312" w:eastAsia="仿宋_GB2312" w:hint="eastAsia"/>
          <w:sz w:val="28"/>
          <w:szCs w:val="28"/>
        </w:rPr>
        <w:t>列表的查询详情按钮，进入项目详情</w:t>
      </w:r>
      <w:r>
        <w:rPr>
          <w:rFonts w:ascii="仿宋_GB2312" w:eastAsia="仿宋_GB2312" w:hint="eastAsia"/>
          <w:sz w:val="28"/>
          <w:szCs w:val="28"/>
        </w:rPr>
        <w:t>，会在右侧显示终止项目按钮。</w:t>
      </w:r>
    </w:p>
    <w:p w14:paraId="68BA0CA7" w14:textId="77777777" w:rsidR="00AF5A9B" w:rsidRDefault="00C612C1">
      <w:pPr>
        <w:jc w:val="center"/>
      </w:pPr>
      <w:r w:rsidRPr="00C612C1">
        <w:rPr>
          <w:noProof/>
        </w:rPr>
        <w:drawing>
          <wp:inline distT="0" distB="0" distL="0" distR="0" wp14:anchorId="5CBCF010" wp14:editId="57528801">
            <wp:extent cx="5274310" cy="2442845"/>
            <wp:effectExtent l="0" t="0" r="0" b="0"/>
            <wp:docPr id="100245690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2442845"/>
                    </a:xfrm>
                    <a:prstGeom prst="rect">
                      <a:avLst/>
                    </a:prstGeom>
                    <a:noFill/>
                    <a:ln>
                      <a:noFill/>
                    </a:ln>
                  </pic:spPr>
                </pic:pic>
              </a:graphicData>
            </a:graphic>
          </wp:inline>
        </w:drawing>
      </w:r>
    </w:p>
    <w:p w14:paraId="44845276" w14:textId="77777777" w:rsidR="00AF5A9B" w:rsidRDefault="00000000">
      <w:pPr>
        <w:jc w:val="center"/>
      </w:pPr>
      <w:bookmarkStart w:id="51" w:name="OLE_LINK57"/>
      <w:bookmarkStart w:id="52" w:name="OLE_LINK56"/>
      <w:r>
        <w:rPr>
          <w:rFonts w:hint="eastAsia"/>
        </w:rPr>
        <w:t>图</w:t>
      </w:r>
      <w:r>
        <w:rPr>
          <w:rFonts w:hint="eastAsia"/>
        </w:rPr>
        <w:t>2-2-</w:t>
      </w:r>
      <w:r>
        <w:t xml:space="preserve">2-3-1 </w:t>
      </w:r>
      <w:r>
        <w:rPr>
          <w:rFonts w:hint="eastAsia"/>
        </w:rPr>
        <w:t>终止子项目操作</w:t>
      </w:r>
    </w:p>
    <w:bookmarkEnd w:id="51"/>
    <w:bookmarkEnd w:id="52"/>
    <w:p w14:paraId="235C5302" w14:textId="77777777" w:rsidR="00AF5A9B" w:rsidRDefault="00000000">
      <w:pPr>
        <w:ind w:firstLineChars="200" w:firstLine="560"/>
        <w:rPr>
          <w:rFonts w:ascii="仿宋_GB2312" w:eastAsia="仿宋_GB2312"/>
          <w:sz w:val="28"/>
          <w:szCs w:val="28"/>
        </w:rPr>
      </w:pPr>
      <w:r>
        <w:rPr>
          <w:rFonts w:ascii="仿宋_GB2312" w:eastAsia="仿宋_GB2312" w:hint="eastAsia"/>
          <w:sz w:val="28"/>
          <w:szCs w:val="28"/>
        </w:rPr>
        <w:t>操作说明:</w:t>
      </w:r>
    </w:p>
    <w:p w14:paraId="27E93AE9" w14:textId="77777777" w:rsidR="00AF5A9B" w:rsidRDefault="00000000">
      <w:pPr>
        <w:ind w:firstLineChars="200" w:firstLine="560"/>
        <w:rPr>
          <w:rFonts w:ascii="仿宋_GB2312" w:eastAsia="仿宋_GB2312"/>
          <w:sz w:val="28"/>
          <w:szCs w:val="28"/>
        </w:rPr>
      </w:pPr>
      <w:r>
        <w:rPr>
          <w:rFonts w:ascii="仿宋_GB2312" w:eastAsia="仿宋_GB2312" w:hint="eastAsia"/>
          <w:sz w:val="28"/>
          <w:szCs w:val="28"/>
        </w:rPr>
        <w:t>点击【终止项目】按钮后将进行终止项目的操作。若当前项目未结束将之直接终止进入到终止阶段，所有招标单位都不能再对项目其他环节进行操作。以下为项目终止阶段的展示图：</w:t>
      </w:r>
    </w:p>
    <w:p w14:paraId="3985C58D" w14:textId="77777777" w:rsidR="00AF5A9B" w:rsidRDefault="00EC7B7F">
      <w:pPr>
        <w:jc w:val="center"/>
      </w:pPr>
      <w:r>
        <w:rPr>
          <w:noProof/>
        </w:rPr>
        <w:drawing>
          <wp:inline distT="0" distB="0" distL="0" distR="0" wp14:anchorId="14386CC7" wp14:editId="53B1BCAC">
            <wp:extent cx="5274310" cy="2455545"/>
            <wp:effectExtent l="0" t="0" r="0" b="0"/>
            <wp:docPr id="2051540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540124" name=""/>
                    <pic:cNvPicPr/>
                  </pic:nvPicPr>
                  <pic:blipFill>
                    <a:blip r:embed="rId32"/>
                    <a:stretch>
                      <a:fillRect/>
                    </a:stretch>
                  </pic:blipFill>
                  <pic:spPr>
                    <a:xfrm>
                      <a:off x="0" y="0"/>
                      <a:ext cx="5274310" cy="2455545"/>
                    </a:xfrm>
                    <a:prstGeom prst="rect">
                      <a:avLst/>
                    </a:prstGeom>
                  </pic:spPr>
                </pic:pic>
              </a:graphicData>
            </a:graphic>
          </wp:inline>
        </w:drawing>
      </w:r>
    </w:p>
    <w:p w14:paraId="5BF881F2" w14:textId="77777777" w:rsidR="00AF5A9B" w:rsidRDefault="00000000">
      <w:pPr>
        <w:jc w:val="center"/>
      </w:pPr>
      <w:r>
        <w:rPr>
          <w:rFonts w:hint="eastAsia"/>
        </w:rPr>
        <w:t>图</w:t>
      </w:r>
      <w:r>
        <w:rPr>
          <w:rFonts w:hint="eastAsia"/>
        </w:rPr>
        <w:t>2-2-</w:t>
      </w:r>
      <w:r>
        <w:t xml:space="preserve">2-3-2 </w:t>
      </w:r>
      <w:r>
        <w:rPr>
          <w:rFonts w:hint="eastAsia"/>
        </w:rPr>
        <w:t>终止子项目操作</w:t>
      </w:r>
    </w:p>
    <w:p w14:paraId="679E04F1"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终止项目需要上报高速集团并经高速集团监督人审核后才能生效，</w:t>
      </w:r>
      <w:r>
        <w:rPr>
          <w:rFonts w:ascii="仿宋_GB2312" w:eastAsia="仿宋_GB2312" w:hint="eastAsia"/>
          <w:sz w:val="28"/>
          <w:szCs w:val="28"/>
        </w:rPr>
        <w:lastRenderedPageBreak/>
        <w:t>上报、预审及审核操作参见招标工作方案功能。</w:t>
      </w:r>
    </w:p>
    <w:p w14:paraId="34307E33" w14:textId="77777777" w:rsidR="00AF5A9B" w:rsidRDefault="00000000">
      <w:pPr>
        <w:pStyle w:val="3"/>
        <w:spacing w:line="536" w:lineRule="exact"/>
        <w:ind w:left="840" w:hanging="840"/>
        <w:rPr>
          <w:rFonts w:ascii="仿宋_GB2312" w:eastAsia="仿宋_GB2312"/>
          <w:sz w:val="28"/>
          <w:szCs w:val="28"/>
        </w:rPr>
      </w:pPr>
      <w:bookmarkStart w:id="53" w:name="_Toc532111483"/>
      <w:bookmarkStart w:id="54" w:name="_Toc532111746"/>
      <w:bookmarkStart w:id="55" w:name="_Toc48033423"/>
      <w:r>
        <w:rPr>
          <w:rFonts w:ascii="仿宋_GB2312" w:eastAsia="仿宋_GB2312" w:hint="eastAsia"/>
          <w:sz w:val="28"/>
          <w:szCs w:val="28"/>
        </w:rPr>
        <w:t>招标工作实施方案</w:t>
      </w:r>
      <w:bookmarkEnd w:id="53"/>
      <w:bookmarkEnd w:id="54"/>
      <w:bookmarkEnd w:id="55"/>
    </w:p>
    <w:p w14:paraId="43662C8A"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点击【招标工作实施方案】 ，按要求填写工作方案要求上报的信息，之后可点击【保存】按钮保存或者【导出】按钮导出工作方案文档查看。</w:t>
      </w:r>
    </w:p>
    <w:p w14:paraId="41C784F2" w14:textId="77777777" w:rsidR="00AF5A9B" w:rsidRDefault="00000000">
      <w:pPr>
        <w:pStyle w:val="af3"/>
        <w:spacing w:line="536" w:lineRule="exact"/>
        <w:ind w:left="720" w:firstLineChars="0" w:firstLine="0"/>
        <w:rPr>
          <w:rFonts w:ascii="仿宋_GB2312" w:eastAsia="仿宋_GB2312"/>
          <w:sz w:val="28"/>
          <w:szCs w:val="28"/>
        </w:rPr>
      </w:pPr>
      <w:r>
        <w:rPr>
          <w:rFonts w:ascii="仿宋_GB2312" w:eastAsia="仿宋_GB2312" w:hint="eastAsia"/>
          <w:b/>
          <w:sz w:val="28"/>
          <w:szCs w:val="28"/>
        </w:rPr>
        <w:t>注意</w:t>
      </w:r>
      <w:r>
        <w:rPr>
          <w:rFonts w:ascii="仿宋_GB2312" w:eastAsia="仿宋_GB2312" w:hint="eastAsia"/>
          <w:sz w:val="28"/>
          <w:szCs w:val="28"/>
        </w:rPr>
        <w:t>：红色星号（</w:t>
      </w:r>
      <w:r>
        <w:rPr>
          <w:rFonts w:ascii="仿宋_GB2312" w:eastAsia="仿宋_GB2312" w:hint="eastAsia"/>
          <w:color w:val="FF0000"/>
          <w:sz w:val="28"/>
          <w:szCs w:val="28"/>
        </w:rPr>
        <w:t>*</w:t>
      </w:r>
      <w:r>
        <w:rPr>
          <w:rFonts w:ascii="仿宋_GB2312" w:eastAsia="仿宋_GB2312" w:hint="eastAsia"/>
          <w:sz w:val="28"/>
          <w:szCs w:val="28"/>
        </w:rPr>
        <w:t>）为必填项不可省略</w:t>
      </w:r>
    </w:p>
    <w:p w14:paraId="1E441773" w14:textId="77777777" w:rsidR="00AF5A9B" w:rsidRDefault="00000000">
      <w:pPr>
        <w:ind w:left="840" w:hanging="840"/>
        <w:jc w:val="center"/>
      </w:pPr>
      <w:r>
        <w:rPr>
          <w:noProof/>
        </w:rPr>
        <w:drawing>
          <wp:inline distT="0" distB="0" distL="114300" distR="114300" wp14:anchorId="649FFD08" wp14:editId="68BB00FB">
            <wp:extent cx="5265420" cy="2626995"/>
            <wp:effectExtent l="0" t="0" r="7620" b="9525"/>
            <wp:docPr id="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
                    <pic:cNvPicPr>
                      <a:picLocks noChangeAspect="1"/>
                    </pic:cNvPicPr>
                  </pic:nvPicPr>
                  <pic:blipFill>
                    <a:blip r:embed="rId33"/>
                    <a:stretch>
                      <a:fillRect/>
                    </a:stretch>
                  </pic:blipFill>
                  <pic:spPr>
                    <a:xfrm>
                      <a:off x="0" y="0"/>
                      <a:ext cx="5265420" cy="2626995"/>
                    </a:xfrm>
                    <a:prstGeom prst="rect">
                      <a:avLst/>
                    </a:prstGeom>
                    <a:noFill/>
                    <a:ln>
                      <a:noFill/>
                    </a:ln>
                  </pic:spPr>
                </pic:pic>
              </a:graphicData>
            </a:graphic>
          </wp:inline>
        </w:drawing>
      </w:r>
    </w:p>
    <w:p w14:paraId="354460F5" w14:textId="77777777" w:rsidR="00AF5A9B" w:rsidRDefault="00000000">
      <w:pPr>
        <w:jc w:val="center"/>
      </w:pPr>
      <w:r>
        <w:rPr>
          <w:noProof/>
        </w:rPr>
        <w:drawing>
          <wp:inline distT="0" distB="0" distL="114300" distR="114300" wp14:anchorId="69219EA8" wp14:editId="49D08E70">
            <wp:extent cx="5271135" cy="2613025"/>
            <wp:effectExtent l="0" t="0" r="1905" b="8255"/>
            <wp:docPr id="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8"/>
                    <pic:cNvPicPr>
                      <a:picLocks noChangeAspect="1"/>
                    </pic:cNvPicPr>
                  </pic:nvPicPr>
                  <pic:blipFill>
                    <a:blip r:embed="rId34"/>
                    <a:stretch>
                      <a:fillRect/>
                    </a:stretch>
                  </pic:blipFill>
                  <pic:spPr>
                    <a:xfrm>
                      <a:off x="0" y="0"/>
                      <a:ext cx="5271135" cy="2613025"/>
                    </a:xfrm>
                    <a:prstGeom prst="rect">
                      <a:avLst/>
                    </a:prstGeom>
                    <a:noFill/>
                    <a:ln>
                      <a:noFill/>
                    </a:ln>
                  </pic:spPr>
                </pic:pic>
              </a:graphicData>
            </a:graphic>
          </wp:inline>
        </w:drawing>
      </w:r>
    </w:p>
    <w:p w14:paraId="1B486A1A" w14:textId="77777777" w:rsidR="00AF5A9B" w:rsidRDefault="00000000">
      <w:pPr>
        <w:jc w:val="center"/>
      </w:pPr>
      <w:r>
        <w:rPr>
          <w:rFonts w:hint="eastAsia"/>
        </w:rPr>
        <w:t>图</w:t>
      </w:r>
      <w:bookmarkStart w:id="56" w:name="OLE_LINK59"/>
      <w:bookmarkStart w:id="57" w:name="OLE_LINK58"/>
      <w:r>
        <w:rPr>
          <w:rFonts w:hint="eastAsia"/>
        </w:rPr>
        <w:t>2-2-</w:t>
      </w:r>
      <w:r>
        <w:t>1-1-1</w:t>
      </w:r>
      <w:bookmarkEnd w:id="56"/>
      <w:bookmarkEnd w:id="57"/>
      <w:r>
        <w:t xml:space="preserve"> </w:t>
      </w:r>
      <w:r>
        <w:rPr>
          <w:rFonts w:hint="eastAsia"/>
        </w:rPr>
        <w:t>开始填写招标工作方案</w:t>
      </w:r>
    </w:p>
    <w:p w14:paraId="441B2BC8"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操作说明:</w:t>
      </w:r>
    </w:p>
    <w:p w14:paraId="616B644E"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A：打开新的窗口预览招标工作实施方案；</w:t>
      </w:r>
    </w:p>
    <w:p w14:paraId="6FF3FD91"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lastRenderedPageBreak/>
        <w:t>B</w:t>
      </w:r>
      <w:r>
        <w:rPr>
          <w:rFonts w:ascii="仿宋_GB2312" w:eastAsia="仿宋_GB2312"/>
          <w:sz w:val="28"/>
          <w:szCs w:val="28"/>
        </w:rPr>
        <w:t>：</w:t>
      </w:r>
      <w:r>
        <w:rPr>
          <w:rFonts w:ascii="仿宋_GB2312" w:eastAsia="仿宋_GB2312" w:hint="eastAsia"/>
          <w:sz w:val="28"/>
          <w:szCs w:val="28"/>
        </w:rPr>
        <w:t>导出招标工作实施方案</w:t>
      </w:r>
      <w:r>
        <w:rPr>
          <w:rFonts w:ascii="仿宋_GB2312" w:eastAsia="仿宋_GB2312"/>
          <w:sz w:val="28"/>
          <w:szCs w:val="28"/>
        </w:rPr>
        <w:t>Word</w:t>
      </w:r>
      <w:r>
        <w:rPr>
          <w:rFonts w:ascii="仿宋_GB2312" w:eastAsia="仿宋_GB2312" w:hint="eastAsia"/>
          <w:sz w:val="28"/>
          <w:szCs w:val="28"/>
        </w:rPr>
        <w:t>文件；</w:t>
      </w:r>
    </w:p>
    <w:p w14:paraId="7E539FD4" w14:textId="77777777" w:rsidR="00AF5A9B" w:rsidRDefault="00000000">
      <w:pPr>
        <w:pStyle w:val="4"/>
        <w:spacing w:line="536" w:lineRule="exact"/>
      </w:pPr>
      <w:r>
        <w:rPr>
          <w:rFonts w:ascii="仿宋_GB2312" w:eastAsia="仿宋_GB2312" w:hint="eastAsia"/>
        </w:rPr>
        <w:t>上报操作</w:t>
      </w:r>
    </w:p>
    <w:p w14:paraId="69278777"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保存后，点击【上报】按钮上报招标工作实施方案，上报后不可编辑</w:t>
      </w:r>
    </w:p>
    <w:p w14:paraId="2C84DF63" w14:textId="6B90DABD" w:rsidR="00AF5A9B" w:rsidRDefault="0029570A">
      <w:pPr>
        <w:jc w:val="center"/>
      </w:pPr>
      <w:r>
        <w:rPr>
          <w:noProof/>
        </w:rPr>
        <w:drawing>
          <wp:inline distT="0" distB="0" distL="0" distR="0" wp14:anchorId="2F247EF2" wp14:editId="7BC4A3F6">
            <wp:extent cx="5274310" cy="2451735"/>
            <wp:effectExtent l="0" t="0" r="0" b="0"/>
            <wp:docPr id="10833639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363960" name=""/>
                    <pic:cNvPicPr/>
                  </pic:nvPicPr>
                  <pic:blipFill>
                    <a:blip r:embed="rId35"/>
                    <a:stretch>
                      <a:fillRect/>
                    </a:stretch>
                  </pic:blipFill>
                  <pic:spPr>
                    <a:xfrm>
                      <a:off x="0" y="0"/>
                      <a:ext cx="5274310" cy="2451735"/>
                    </a:xfrm>
                    <a:prstGeom prst="rect">
                      <a:avLst/>
                    </a:prstGeom>
                  </pic:spPr>
                </pic:pic>
              </a:graphicData>
            </a:graphic>
          </wp:inline>
        </w:drawing>
      </w:r>
    </w:p>
    <w:p w14:paraId="007A95D0" w14:textId="77777777" w:rsidR="00AF5A9B" w:rsidRDefault="00000000">
      <w:pPr>
        <w:jc w:val="center"/>
      </w:pPr>
      <w:r>
        <w:rPr>
          <w:rFonts w:hint="eastAsia"/>
        </w:rPr>
        <w:t>图</w:t>
      </w:r>
      <w:r>
        <w:rPr>
          <w:rFonts w:hint="eastAsia"/>
        </w:rPr>
        <w:t>2-2-</w:t>
      </w:r>
      <w:r>
        <w:t xml:space="preserve">1-11 </w:t>
      </w:r>
      <w:r>
        <w:rPr>
          <w:rFonts w:hint="eastAsia"/>
        </w:rPr>
        <w:t>招标工作实施方案保存后可进行上报</w:t>
      </w:r>
    </w:p>
    <w:p w14:paraId="79D1EC8E" w14:textId="56FAD2C1" w:rsidR="00AF5A9B" w:rsidRDefault="0029570A">
      <w:pPr>
        <w:jc w:val="center"/>
      </w:pPr>
      <w:r>
        <w:rPr>
          <w:noProof/>
        </w:rPr>
        <w:drawing>
          <wp:inline distT="0" distB="0" distL="0" distR="0" wp14:anchorId="6F74169E" wp14:editId="3BBD7537">
            <wp:extent cx="5274310" cy="2453005"/>
            <wp:effectExtent l="0" t="0" r="0" b="0"/>
            <wp:docPr id="17093327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332717" name=""/>
                    <pic:cNvPicPr/>
                  </pic:nvPicPr>
                  <pic:blipFill>
                    <a:blip r:embed="rId36"/>
                    <a:stretch>
                      <a:fillRect/>
                    </a:stretch>
                  </pic:blipFill>
                  <pic:spPr>
                    <a:xfrm>
                      <a:off x="0" y="0"/>
                      <a:ext cx="5274310" cy="2453005"/>
                    </a:xfrm>
                    <a:prstGeom prst="rect">
                      <a:avLst/>
                    </a:prstGeom>
                  </pic:spPr>
                </pic:pic>
              </a:graphicData>
            </a:graphic>
          </wp:inline>
        </w:drawing>
      </w:r>
    </w:p>
    <w:p w14:paraId="056CF2EF" w14:textId="77777777" w:rsidR="00AF5A9B" w:rsidRDefault="00000000">
      <w:pPr>
        <w:jc w:val="center"/>
      </w:pPr>
      <w:r>
        <w:rPr>
          <w:rFonts w:hint="eastAsia"/>
        </w:rPr>
        <w:t>图</w:t>
      </w:r>
      <w:r>
        <w:rPr>
          <w:rFonts w:hint="eastAsia"/>
        </w:rPr>
        <w:t>2-2-</w:t>
      </w:r>
      <w:r>
        <w:t xml:space="preserve">1-12 </w:t>
      </w:r>
      <w:r>
        <w:rPr>
          <w:rFonts w:hint="eastAsia"/>
        </w:rPr>
        <w:t>招标工作实施方案上报完成</w:t>
      </w:r>
    </w:p>
    <w:p w14:paraId="3FB076B1" w14:textId="30DF5BF8" w:rsidR="00AF5A9B" w:rsidRDefault="00AF28AF">
      <w:pPr>
        <w:jc w:val="center"/>
      </w:pPr>
      <w:r>
        <w:rPr>
          <w:noProof/>
        </w:rPr>
        <w:lastRenderedPageBreak/>
        <w:drawing>
          <wp:inline distT="0" distB="0" distL="0" distR="0" wp14:anchorId="03D7F3B1" wp14:editId="16F1501E">
            <wp:extent cx="5274310" cy="2459990"/>
            <wp:effectExtent l="0" t="0" r="0" b="0"/>
            <wp:docPr id="8882865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86536" name=""/>
                    <pic:cNvPicPr/>
                  </pic:nvPicPr>
                  <pic:blipFill>
                    <a:blip r:embed="rId37"/>
                    <a:stretch>
                      <a:fillRect/>
                    </a:stretch>
                  </pic:blipFill>
                  <pic:spPr>
                    <a:xfrm>
                      <a:off x="0" y="0"/>
                      <a:ext cx="5274310" cy="2459990"/>
                    </a:xfrm>
                    <a:prstGeom prst="rect">
                      <a:avLst/>
                    </a:prstGeom>
                  </pic:spPr>
                </pic:pic>
              </a:graphicData>
            </a:graphic>
          </wp:inline>
        </w:drawing>
      </w:r>
    </w:p>
    <w:p w14:paraId="6FC64328" w14:textId="77777777" w:rsidR="00AF5A9B" w:rsidRDefault="00000000">
      <w:pPr>
        <w:jc w:val="center"/>
      </w:pPr>
      <w:r>
        <w:rPr>
          <w:rFonts w:hint="eastAsia"/>
        </w:rPr>
        <w:t>图</w:t>
      </w:r>
      <w:r>
        <w:rPr>
          <w:rFonts w:hint="eastAsia"/>
        </w:rPr>
        <w:t>2-2-</w:t>
      </w:r>
      <w:r>
        <w:t>1-13</w:t>
      </w:r>
      <w:r>
        <w:rPr>
          <w:rFonts w:hint="eastAsia"/>
        </w:rPr>
        <w:t>招标工作实施方案上报完成</w:t>
      </w:r>
    </w:p>
    <w:p w14:paraId="240B5416" w14:textId="77777777" w:rsidR="00AF5A9B" w:rsidRDefault="00000000">
      <w:pPr>
        <w:ind w:firstLine="420"/>
        <w:rPr>
          <w:rFonts w:ascii="仿宋_GB2312" w:eastAsia="仿宋_GB2312"/>
          <w:sz w:val="28"/>
          <w:szCs w:val="28"/>
        </w:rPr>
      </w:pPr>
      <w:r>
        <w:rPr>
          <w:rFonts w:ascii="仿宋_GB2312" w:eastAsia="仿宋_GB2312" w:hint="eastAsia"/>
          <w:sz w:val="28"/>
          <w:szCs w:val="28"/>
        </w:rPr>
        <w:t>上报成功后，系统会自动提醒相应的项目管理单位（二级单位）进行预审操作。</w:t>
      </w:r>
    </w:p>
    <w:p w14:paraId="61A5A1E3" w14:textId="77777777" w:rsidR="00AF5A9B" w:rsidRDefault="00000000">
      <w:pPr>
        <w:pStyle w:val="4"/>
        <w:spacing w:line="536" w:lineRule="exact"/>
        <w:rPr>
          <w:rFonts w:ascii="仿宋_GB2312" w:eastAsia="仿宋_GB2312"/>
        </w:rPr>
      </w:pPr>
      <w:r>
        <w:rPr>
          <w:rFonts w:ascii="仿宋_GB2312" w:eastAsia="仿宋_GB2312" w:hint="eastAsia"/>
        </w:rPr>
        <w:t>预审操作</w:t>
      </w:r>
    </w:p>
    <w:p w14:paraId="2A406FC3" w14:textId="77777777" w:rsidR="00AF5A9B" w:rsidRDefault="00000000">
      <w:pPr>
        <w:ind w:firstLine="420"/>
        <w:rPr>
          <w:rFonts w:ascii="仿宋_GB2312" w:eastAsia="仿宋_GB2312"/>
          <w:sz w:val="28"/>
          <w:szCs w:val="28"/>
        </w:rPr>
      </w:pPr>
      <w:r>
        <w:rPr>
          <w:rFonts w:ascii="仿宋_GB2312" w:eastAsia="仿宋_GB2312" w:hint="eastAsia"/>
          <w:sz w:val="28"/>
          <w:szCs w:val="28"/>
        </w:rPr>
        <w:t>三级单位上报招标工作实施方案后需经过二级单位【预审】，最后进入监督人审核环节。二级单位上报后将直接进入监督人审核环节。</w:t>
      </w:r>
    </w:p>
    <w:p w14:paraId="050C4DB5" w14:textId="77777777" w:rsidR="00AF5A9B" w:rsidRDefault="00000000">
      <w:pPr>
        <w:ind w:firstLine="420"/>
        <w:rPr>
          <w:rFonts w:ascii="仿宋_GB2312" w:eastAsia="仿宋_GB2312"/>
          <w:sz w:val="28"/>
          <w:szCs w:val="28"/>
        </w:rPr>
      </w:pPr>
      <w:r>
        <w:rPr>
          <w:rFonts w:ascii="仿宋_GB2312" w:eastAsia="仿宋_GB2312" w:hint="eastAsia"/>
          <w:sz w:val="28"/>
          <w:szCs w:val="28"/>
        </w:rPr>
        <w:t>二级单位对于招标工作实施方案填写、上报等所有招标项目操作与普通招标单位操作一致，可参照普通招标单位操作说明进行操作。</w:t>
      </w:r>
    </w:p>
    <w:p w14:paraId="440DBF44" w14:textId="77777777" w:rsidR="00AF5A9B" w:rsidRDefault="00000000">
      <w:pPr>
        <w:ind w:firstLine="420"/>
        <w:rPr>
          <w:rFonts w:ascii="仿宋_GB2312" w:eastAsia="仿宋_GB2312"/>
          <w:sz w:val="28"/>
          <w:szCs w:val="28"/>
        </w:rPr>
      </w:pPr>
      <w:r>
        <w:rPr>
          <w:rFonts w:ascii="仿宋_GB2312" w:eastAsia="仿宋_GB2312" w:hint="eastAsia"/>
          <w:sz w:val="28"/>
          <w:szCs w:val="28"/>
        </w:rPr>
        <w:t>以下将以招标工作实施方案预审为例展示预审操作。</w:t>
      </w:r>
    </w:p>
    <w:p w14:paraId="5E6F7B7A" w14:textId="77777777" w:rsidR="00AF5A9B" w:rsidRDefault="00000000">
      <w:pPr>
        <w:pStyle w:val="af3"/>
        <w:numPr>
          <w:ilvl w:val="0"/>
          <w:numId w:val="4"/>
        </w:numPr>
        <w:spacing w:line="536" w:lineRule="exact"/>
        <w:ind w:firstLineChars="0"/>
        <w:rPr>
          <w:rFonts w:ascii="仿宋_GB2312" w:eastAsia="仿宋_GB2312"/>
          <w:sz w:val="28"/>
          <w:szCs w:val="28"/>
        </w:rPr>
      </w:pPr>
      <w:r>
        <w:rPr>
          <w:rFonts w:ascii="仿宋_GB2312" w:eastAsia="仿宋_GB2312" w:hint="eastAsia"/>
          <w:sz w:val="28"/>
          <w:szCs w:val="28"/>
        </w:rPr>
        <w:t>点击菜单导航展开</w:t>
      </w:r>
      <w:r>
        <w:rPr>
          <w:rFonts w:ascii="仿宋_GB2312" w:eastAsia="仿宋_GB2312"/>
          <w:sz w:val="28"/>
          <w:szCs w:val="28"/>
        </w:rPr>
        <w:t xml:space="preserve"> </w:t>
      </w:r>
      <w:r>
        <w:rPr>
          <w:rFonts w:ascii="仿宋_GB2312" w:eastAsia="仿宋_GB2312" w:hint="eastAsia"/>
          <w:sz w:val="28"/>
          <w:szCs w:val="28"/>
        </w:rPr>
        <w:t>项目管理 栏目，选中招标项目管理功能，选中下级单位上报的招标工作实施方案</w:t>
      </w:r>
    </w:p>
    <w:p w14:paraId="75E0E71C" w14:textId="1978AFBF" w:rsidR="00AF5A9B" w:rsidRDefault="002B4ADD">
      <w:pPr>
        <w:jc w:val="center"/>
      </w:pPr>
      <w:r>
        <w:rPr>
          <w:noProof/>
        </w:rPr>
        <w:lastRenderedPageBreak/>
        <w:drawing>
          <wp:inline distT="0" distB="0" distL="0" distR="0" wp14:anchorId="45FAF7FF" wp14:editId="019B372D">
            <wp:extent cx="5274310" cy="2440305"/>
            <wp:effectExtent l="0" t="0" r="0" b="0"/>
            <wp:docPr id="10432654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265430" name=""/>
                    <pic:cNvPicPr/>
                  </pic:nvPicPr>
                  <pic:blipFill>
                    <a:blip r:embed="rId38"/>
                    <a:stretch>
                      <a:fillRect/>
                    </a:stretch>
                  </pic:blipFill>
                  <pic:spPr>
                    <a:xfrm>
                      <a:off x="0" y="0"/>
                      <a:ext cx="5274310" cy="2440305"/>
                    </a:xfrm>
                    <a:prstGeom prst="rect">
                      <a:avLst/>
                    </a:prstGeom>
                  </pic:spPr>
                </pic:pic>
              </a:graphicData>
            </a:graphic>
          </wp:inline>
        </w:drawing>
      </w:r>
    </w:p>
    <w:p w14:paraId="500F1DAC" w14:textId="77777777" w:rsidR="00AF5A9B" w:rsidRDefault="00000000">
      <w:pPr>
        <w:jc w:val="center"/>
      </w:pPr>
      <w:r>
        <w:rPr>
          <w:rFonts w:hint="eastAsia"/>
        </w:rPr>
        <w:t>图</w:t>
      </w:r>
      <w:r>
        <w:rPr>
          <w:rFonts w:hint="eastAsia"/>
        </w:rPr>
        <w:t>2-2-1-2</w:t>
      </w:r>
      <w:r>
        <w:t xml:space="preserve">-1 </w:t>
      </w:r>
      <w:r>
        <w:rPr>
          <w:rFonts w:hint="eastAsia"/>
        </w:rPr>
        <w:t>打开下级单位的招标工作方案</w:t>
      </w:r>
    </w:p>
    <w:p w14:paraId="6EF23D1A" w14:textId="20DA9591" w:rsidR="00AF5A9B" w:rsidRDefault="00000000">
      <w:pPr>
        <w:pStyle w:val="af3"/>
        <w:numPr>
          <w:ilvl w:val="0"/>
          <w:numId w:val="4"/>
        </w:numPr>
        <w:spacing w:line="536" w:lineRule="exact"/>
        <w:ind w:firstLineChars="0"/>
        <w:rPr>
          <w:rFonts w:ascii="仿宋_GB2312" w:eastAsia="仿宋_GB2312"/>
          <w:sz w:val="28"/>
          <w:szCs w:val="28"/>
        </w:rPr>
      </w:pPr>
      <w:r>
        <w:rPr>
          <w:rFonts w:ascii="仿宋_GB2312" w:eastAsia="仿宋_GB2312" w:hint="eastAsia"/>
          <w:sz w:val="28"/>
          <w:szCs w:val="28"/>
        </w:rPr>
        <w:t>可进行预审或</w:t>
      </w:r>
      <w:r w:rsidR="00B25D45">
        <w:rPr>
          <w:rFonts w:ascii="仿宋_GB2312" w:eastAsia="仿宋_GB2312" w:hint="eastAsia"/>
          <w:sz w:val="28"/>
          <w:szCs w:val="28"/>
        </w:rPr>
        <w:t>不同意</w:t>
      </w:r>
      <w:r>
        <w:rPr>
          <w:rFonts w:ascii="仿宋_GB2312" w:eastAsia="仿宋_GB2312" w:hint="eastAsia"/>
          <w:sz w:val="28"/>
          <w:szCs w:val="28"/>
        </w:rPr>
        <w:t>操作</w:t>
      </w:r>
    </w:p>
    <w:p w14:paraId="5E1F04AE" w14:textId="355EE95E" w:rsidR="00AF5A9B" w:rsidRDefault="00B25D45">
      <w:pPr>
        <w:jc w:val="center"/>
      </w:pPr>
      <w:r>
        <w:rPr>
          <w:noProof/>
        </w:rPr>
        <w:drawing>
          <wp:inline distT="0" distB="0" distL="0" distR="0" wp14:anchorId="152B87E1" wp14:editId="79004F0B">
            <wp:extent cx="5274310" cy="2480945"/>
            <wp:effectExtent l="0" t="0" r="0" b="0"/>
            <wp:docPr id="5023356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35608" name=""/>
                    <pic:cNvPicPr/>
                  </pic:nvPicPr>
                  <pic:blipFill>
                    <a:blip r:embed="rId39"/>
                    <a:stretch>
                      <a:fillRect/>
                    </a:stretch>
                  </pic:blipFill>
                  <pic:spPr>
                    <a:xfrm>
                      <a:off x="0" y="0"/>
                      <a:ext cx="5274310" cy="2480945"/>
                    </a:xfrm>
                    <a:prstGeom prst="rect">
                      <a:avLst/>
                    </a:prstGeom>
                  </pic:spPr>
                </pic:pic>
              </a:graphicData>
            </a:graphic>
          </wp:inline>
        </w:drawing>
      </w:r>
    </w:p>
    <w:p w14:paraId="67037953" w14:textId="77777777" w:rsidR="00AF5A9B" w:rsidRDefault="00000000">
      <w:pPr>
        <w:jc w:val="center"/>
      </w:pPr>
      <w:r>
        <w:rPr>
          <w:rFonts w:hint="eastAsia"/>
        </w:rPr>
        <w:t>图</w:t>
      </w:r>
      <w:r>
        <w:rPr>
          <w:rFonts w:hint="eastAsia"/>
        </w:rPr>
        <w:t>2-2-1-2</w:t>
      </w:r>
      <w:r>
        <w:t xml:space="preserve">-2 </w:t>
      </w:r>
      <w:r>
        <w:rPr>
          <w:rFonts w:hint="eastAsia"/>
        </w:rPr>
        <w:t>进行预审操作</w:t>
      </w:r>
    </w:p>
    <w:p w14:paraId="0B52577F" w14:textId="4E97C269" w:rsidR="00AF5A9B" w:rsidRDefault="00FA286B">
      <w:r>
        <w:rPr>
          <w:noProof/>
        </w:rPr>
        <w:drawing>
          <wp:inline distT="0" distB="0" distL="0" distR="0" wp14:anchorId="2F0A0F9C" wp14:editId="482E19CF">
            <wp:extent cx="5274310" cy="2510155"/>
            <wp:effectExtent l="0" t="0" r="0" b="0"/>
            <wp:docPr id="617970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97041" name=""/>
                    <pic:cNvPicPr/>
                  </pic:nvPicPr>
                  <pic:blipFill>
                    <a:blip r:embed="rId40"/>
                    <a:stretch>
                      <a:fillRect/>
                    </a:stretch>
                  </pic:blipFill>
                  <pic:spPr>
                    <a:xfrm>
                      <a:off x="0" y="0"/>
                      <a:ext cx="5274310" cy="2510155"/>
                    </a:xfrm>
                    <a:prstGeom prst="rect">
                      <a:avLst/>
                    </a:prstGeom>
                  </pic:spPr>
                </pic:pic>
              </a:graphicData>
            </a:graphic>
          </wp:inline>
        </w:drawing>
      </w:r>
    </w:p>
    <w:p w14:paraId="70F35DA7" w14:textId="77777777" w:rsidR="00AF5A9B" w:rsidRDefault="00000000">
      <w:pPr>
        <w:pStyle w:val="af3"/>
        <w:ind w:firstLineChars="0" w:firstLine="0"/>
        <w:jc w:val="center"/>
        <w:rPr>
          <w:rFonts w:ascii="微软雅黑" w:eastAsia="微软雅黑" w:hAnsi="微软雅黑"/>
          <w:sz w:val="18"/>
          <w:szCs w:val="18"/>
        </w:rPr>
      </w:pPr>
      <w:r>
        <w:rPr>
          <w:rFonts w:ascii="微软雅黑" w:eastAsia="微软雅黑" w:hAnsi="微软雅黑" w:hint="eastAsia"/>
          <w:sz w:val="18"/>
          <w:szCs w:val="18"/>
        </w:rPr>
        <w:t>图2-2-1-2-</w:t>
      </w:r>
      <w:r>
        <w:rPr>
          <w:rFonts w:ascii="微软雅黑" w:eastAsia="微软雅黑" w:hAnsi="微软雅黑"/>
          <w:sz w:val="18"/>
          <w:szCs w:val="18"/>
        </w:rPr>
        <w:t xml:space="preserve">3 </w:t>
      </w:r>
      <w:r>
        <w:rPr>
          <w:rFonts w:ascii="微软雅黑" w:eastAsia="微软雅黑" w:hAnsi="微软雅黑" w:hint="eastAsia"/>
          <w:sz w:val="18"/>
          <w:szCs w:val="18"/>
        </w:rPr>
        <w:t>预审完成</w:t>
      </w:r>
    </w:p>
    <w:p w14:paraId="435CCA8D" w14:textId="77777777" w:rsidR="00AF5A9B" w:rsidRDefault="00000000">
      <w:pPr>
        <w:ind w:firstLine="420"/>
        <w:rPr>
          <w:rFonts w:ascii="仿宋_GB2312" w:eastAsia="仿宋_GB2312"/>
          <w:sz w:val="28"/>
          <w:szCs w:val="28"/>
        </w:rPr>
      </w:pPr>
      <w:r>
        <w:rPr>
          <w:rFonts w:ascii="仿宋_GB2312" w:eastAsia="仿宋_GB2312" w:hint="eastAsia"/>
          <w:sz w:val="28"/>
          <w:szCs w:val="28"/>
        </w:rPr>
        <w:lastRenderedPageBreak/>
        <w:t>预审成功后，系统会自动提醒此项目的对接人员进行审核操作。如果点击的是退回，则会打回上报单位由其修改后重新上报，系统会自动提醒上报单位进行上报操作。</w:t>
      </w:r>
    </w:p>
    <w:p w14:paraId="59D358DD" w14:textId="77777777" w:rsidR="00AF5A9B" w:rsidRDefault="00000000">
      <w:pPr>
        <w:pStyle w:val="4"/>
        <w:spacing w:line="536" w:lineRule="exact"/>
        <w:rPr>
          <w:rFonts w:ascii="仿宋_GB2312" w:eastAsia="仿宋_GB2312"/>
        </w:rPr>
      </w:pPr>
      <w:r>
        <w:rPr>
          <w:rFonts w:ascii="仿宋_GB2312" w:eastAsia="仿宋_GB2312" w:hint="eastAsia"/>
        </w:rPr>
        <w:t>审核操作（监督人）</w:t>
      </w:r>
    </w:p>
    <w:p w14:paraId="1C0507BB" w14:textId="77777777" w:rsidR="00AF5A9B" w:rsidRDefault="00000000">
      <w:pPr>
        <w:ind w:firstLineChars="200" w:firstLine="560"/>
      </w:pPr>
      <w:r>
        <w:rPr>
          <w:rFonts w:ascii="仿宋_GB2312" w:eastAsia="仿宋_GB2312" w:hint="eastAsia"/>
          <w:sz w:val="28"/>
          <w:szCs w:val="28"/>
        </w:rPr>
        <w:t>招标单位在招标项目管理中上报的招标工作实施方案等环节经二级单位预审后，将由监督人进行审核。</w:t>
      </w:r>
    </w:p>
    <w:p w14:paraId="08064490" w14:textId="77777777" w:rsidR="00AF5A9B" w:rsidRDefault="00000000">
      <w:pPr>
        <w:pStyle w:val="af3"/>
        <w:numPr>
          <w:ilvl w:val="0"/>
          <w:numId w:val="5"/>
        </w:numPr>
        <w:spacing w:line="536" w:lineRule="exact"/>
        <w:ind w:firstLineChars="0"/>
        <w:rPr>
          <w:rFonts w:ascii="仿宋_GB2312" w:eastAsia="仿宋_GB2312" w:hAnsi="微软雅黑"/>
          <w:sz w:val="28"/>
          <w:szCs w:val="32"/>
        </w:rPr>
      </w:pPr>
      <w:r>
        <w:rPr>
          <w:rFonts w:ascii="仿宋_GB2312" w:eastAsia="仿宋_GB2312" w:hAnsi="微软雅黑" w:hint="eastAsia"/>
          <w:sz w:val="28"/>
          <w:szCs w:val="32"/>
        </w:rPr>
        <w:t>监督人有两种进入审核操作的方式。</w:t>
      </w:r>
    </w:p>
    <w:p w14:paraId="7381018E" w14:textId="77777777" w:rsidR="00AF5A9B" w:rsidRDefault="00000000">
      <w:pPr>
        <w:spacing w:line="536" w:lineRule="exact"/>
        <w:ind w:firstLineChars="200" w:firstLine="560"/>
        <w:rPr>
          <w:rFonts w:ascii="仿宋_GB2312" w:eastAsia="仿宋_GB2312"/>
          <w:sz w:val="28"/>
          <w:szCs w:val="28"/>
        </w:rPr>
      </w:pPr>
      <w:r>
        <w:rPr>
          <w:rFonts w:ascii="仿宋_GB2312" w:eastAsia="仿宋_GB2312" w:hint="eastAsia"/>
          <w:sz w:val="28"/>
          <w:szCs w:val="28"/>
        </w:rPr>
        <w:t>第一种，点击顶部导航展开</w:t>
      </w:r>
      <w:r>
        <w:rPr>
          <w:rFonts w:ascii="仿宋_GB2312" w:eastAsia="仿宋_GB2312"/>
          <w:sz w:val="28"/>
          <w:szCs w:val="28"/>
        </w:rPr>
        <w:t xml:space="preserve"> </w:t>
      </w:r>
      <w:r>
        <w:rPr>
          <w:rFonts w:ascii="仿宋_GB2312" w:eastAsia="仿宋_GB2312" w:hint="eastAsia"/>
          <w:sz w:val="28"/>
          <w:szCs w:val="28"/>
        </w:rPr>
        <w:t>项目管理 栏目，选择 进行中的项目 入口，选中下级单位上报的招标工作方案进行审核；</w:t>
      </w:r>
    </w:p>
    <w:p w14:paraId="37259C19" w14:textId="621B058A" w:rsidR="00AF5A9B" w:rsidRDefault="005A7C2E">
      <w:pPr>
        <w:jc w:val="center"/>
      </w:pPr>
      <w:r>
        <w:rPr>
          <w:noProof/>
        </w:rPr>
        <w:drawing>
          <wp:inline distT="0" distB="0" distL="0" distR="0" wp14:anchorId="41B060EA" wp14:editId="04C6FF6E">
            <wp:extent cx="5274310" cy="2453005"/>
            <wp:effectExtent l="0" t="0" r="0" b="0"/>
            <wp:docPr id="10278268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826885" name=""/>
                    <pic:cNvPicPr/>
                  </pic:nvPicPr>
                  <pic:blipFill>
                    <a:blip r:embed="rId41"/>
                    <a:stretch>
                      <a:fillRect/>
                    </a:stretch>
                  </pic:blipFill>
                  <pic:spPr>
                    <a:xfrm>
                      <a:off x="0" y="0"/>
                      <a:ext cx="5274310" cy="2453005"/>
                    </a:xfrm>
                    <a:prstGeom prst="rect">
                      <a:avLst/>
                    </a:prstGeom>
                  </pic:spPr>
                </pic:pic>
              </a:graphicData>
            </a:graphic>
          </wp:inline>
        </w:drawing>
      </w:r>
    </w:p>
    <w:p w14:paraId="38E23A22" w14:textId="77777777" w:rsidR="00AF5A9B" w:rsidRDefault="00000000">
      <w:pPr>
        <w:jc w:val="center"/>
      </w:pPr>
      <w:r>
        <w:rPr>
          <w:rFonts w:hint="eastAsia"/>
        </w:rPr>
        <w:t>图</w:t>
      </w:r>
      <w:r>
        <w:rPr>
          <w:rFonts w:hint="eastAsia"/>
        </w:rPr>
        <w:t>4-</w:t>
      </w:r>
      <w:r>
        <w:t xml:space="preserve">1-4 </w:t>
      </w:r>
      <w:r>
        <w:rPr>
          <w:rFonts w:hint="eastAsia"/>
        </w:rPr>
        <w:t>打开下级单位的招标工作方案</w:t>
      </w:r>
    </w:p>
    <w:p w14:paraId="59DCF607" w14:textId="77777777" w:rsidR="00AF5A9B" w:rsidRDefault="00000000">
      <w:pPr>
        <w:spacing w:line="536" w:lineRule="exact"/>
        <w:ind w:firstLineChars="200" w:firstLine="560"/>
        <w:rPr>
          <w:rFonts w:ascii="仿宋_GB2312" w:eastAsia="仿宋_GB2312"/>
          <w:sz w:val="28"/>
          <w:szCs w:val="28"/>
        </w:rPr>
      </w:pPr>
      <w:r>
        <w:rPr>
          <w:rFonts w:ascii="仿宋_GB2312" w:eastAsia="仿宋_GB2312" w:hint="eastAsia"/>
          <w:sz w:val="28"/>
          <w:szCs w:val="28"/>
        </w:rPr>
        <w:t>第二种，点击导航栏右侧的小铃铛进入待办工作页面，根据具体的待办提示点击 转到 按钮快速进入到审核操作页。</w:t>
      </w:r>
    </w:p>
    <w:p w14:paraId="0CD755EB" w14:textId="59FD27E7" w:rsidR="00AF5A9B" w:rsidRDefault="00D01A30">
      <w:pPr>
        <w:jc w:val="center"/>
      </w:pPr>
      <w:r>
        <w:rPr>
          <w:noProof/>
        </w:rPr>
        <w:lastRenderedPageBreak/>
        <w:drawing>
          <wp:inline distT="0" distB="0" distL="0" distR="0" wp14:anchorId="5FF09DF6" wp14:editId="1270F576">
            <wp:extent cx="5274310" cy="2453005"/>
            <wp:effectExtent l="0" t="0" r="0" b="0"/>
            <wp:docPr id="22389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8990" name=""/>
                    <pic:cNvPicPr/>
                  </pic:nvPicPr>
                  <pic:blipFill>
                    <a:blip r:embed="rId42"/>
                    <a:stretch>
                      <a:fillRect/>
                    </a:stretch>
                  </pic:blipFill>
                  <pic:spPr>
                    <a:xfrm>
                      <a:off x="0" y="0"/>
                      <a:ext cx="5274310" cy="2453005"/>
                    </a:xfrm>
                    <a:prstGeom prst="rect">
                      <a:avLst/>
                    </a:prstGeom>
                  </pic:spPr>
                </pic:pic>
              </a:graphicData>
            </a:graphic>
          </wp:inline>
        </w:drawing>
      </w:r>
    </w:p>
    <w:p w14:paraId="3C07D703" w14:textId="77777777" w:rsidR="00AF5A9B" w:rsidRDefault="00000000">
      <w:pPr>
        <w:jc w:val="center"/>
      </w:pPr>
      <w:r>
        <w:rPr>
          <w:rFonts w:hint="eastAsia"/>
        </w:rPr>
        <w:t>图</w:t>
      </w:r>
      <w:r>
        <w:rPr>
          <w:rFonts w:hint="eastAsia"/>
        </w:rPr>
        <w:t>4-</w:t>
      </w:r>
      <w:r>
        <w:t xml:space="preserve">1-3 </w:t>
      </w:r>
      <w:r>
        <w:rPr>
          <w:rFonts w:hint="eastAsia"/>
        </w:rPr>
        <w:t>待办工作列表页面</w:t>
      </w:r>
    </w:p>
    <w:p w14:paraId="13D0623D" w14:textId="77777777" w:rsidR="00AF5A9B" w:rsidRDefault="00000000">
      <w:pPr>
        <w:pStyle w:val="af3"/>
        <w:numPr>
          <w:ilvl w:val="0"/>
          <w:numId w:val="5"/>
        </w:numPr>
        <w:spacing w:line="536" w:lineRule="exact"/>
        <w:ind w:firstLineChars="0"/>
        <w:rPr>
          <w:rFonts w:ascii="仿宋_GB2312" w:eastAsia="仿宋_GB2312" w:hAnsi="微软雅黑"/>
          <w:sz w:val="28"/>
          <w:szCs w:val="32"/>
        </w:rPr>
      </w:pPr>
      <w:r>
        <w:rPr>
          <w:rFonts w:ascii="仿宋_GB2312" w:eastAsia="仿宋_GB2312" w:hAnsi="微软雅黑" w:hint="eastAsia"/>
          <w:sz w:val="28"/>
          <w:szCs w:val="32"/>
        </w:rPr>
        <w:t>进入招标工作实施方案页面后，可进行审核或退回操作。</w:t>
      </w:r>
    </w:p>
    <w:p w14:paraId="3C5570F6" w14:textId="3BBEEBD9" w:rsidR="00AF5A9B" w:rsidRDefault="00411FF9">
      <w:pPr>
        <w:jc w:val="center"/>
      </w:pPr>
      <w:r>
        <w:rPr>
          <w:noProof/>
        </w:rPr>
        <w:drawing>
          <wp:inline distT="0" distB="0" distL="0" distR="0" wp14:anchorId="266AA6D2" wp14:editId="11E60262">
            <wp:extent cx="5274310" cy="2440940"/>
            <wp:effectExtent l="0" t="0" r="0" b="0"/>
            <wp:docPr id="13761991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199189" name=""/>
                    <pic:cNvPicPr/>
                  </pic:nvPicPr>
                  <pic:blipFill>
                    <a:blip r:embed="rId43"/>
                    <a:stretch>
                      <a:fillRect/>
                    </a:stretch>
                  </pic:blipFill>
                  <pic:spPr>
                    <a:xfrm>
                      <a:off x="0" y="0"/>
                      <a:ext cx="5274310" cy="2440940"/>
                    </a:xfrm>
                    <a:prstGeom prst="rect">
                      <a:avLst/>
                    </a:prstGeom>
                  </pic:spPr>
                </pic:pic>
              </a:graphicData>
            </a:graphic>
          </wp:inline>
        </w:drawing>
      </w:r>
    </w:p>
    <w:p w14:paraId="34DB6D0D" w14:textId="77777777" w:rsidR="00AF5A9B" w:rsidRDefault="00000000">
      <w:pPr>
        <w:jc w:val="center"/>
      </w:pPr>
      <w:r>
        <w:rPr>
          <w:rFonts w:hint="eastAsia"/>
        </w:rPr>
        <w:t>图</w:t>
      </w:r>
      <w:r>
        <w:rPr>
          <w:rFonts w:hint="eastAsia"/>
        </w:rPr>
        <w:t>4-</w:t>
      </w:r>
      <w:r>
        <w:t xml:space="preserve">1-5 </w:t>
      </w:r>
      <w:r>
        <w:rPr>
          <w:rFonts w:hint="eastAsia"/>
        </w:rPr>
        <w:t>进行审核操作</w:t>
      </w:r>
    </w:p>
    <w:p w14:paraId="60F363D6" w14:textId="694D5FD4" w:rsidR="00AF5A9B" w:rsidRDefault="001B6D86">
      <w:pPr>
        <w:jc w:val="center"/>
      </w:pPr>
      <w:r>
        <w:rPr>
          <w:noProof/>
        </w:rPr>
        <w:drawing>
          <wp:inline distT="0" distB="0" distL="0" distR="0" wp14:anchorId="58622DB1" wp14:editId="768C22B5">
            <wp:extent cx="5274310" cy="2480310"/>
            <wp:effectExtent l="0" t="0" r="0" b="0"/>
            <wp:docPr id="12347517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751753" name=""/>
                    <pic:cNvPicPr/>
                  </pic:nvPicPr>
                  <pic:blipFill>
                    <a:blip r:embed="rId44"/>
                    <a:stretch>
                      <a:fillRect/>
                    </a:stretch>
                  </pic:blipFill>
                  <pic:spPr>
                    <a:xfrm>
                      <a:off x="0" y="0"/>
                      <a:ext cx="5274310" cy="2480310"/>
                    </a:xfrm>
                    <a:prstGeom prst="rect">
                      <a:avLst/>
                    </a:prstGeom>
                  </pic:spPr>
                </pic:pic>
              </a:graphicData>
            </a:graphic>
          </wp:inline>
        </w:drawing>
      </w:r>
    </w:p>
    <w:p w14:paraId="7449F9F5" w14:textId="77777777" w:rsidR="00AF5A9B" w:rsidRDefault="00000000">
      <w:pPr>
        <w:jc w:val="center"/>
      </w:pPr>
      <w:r>
        <w:rPr>
          <w:rFonts w:hint="eastAsia"/>
        </w:rPr>
        <w:t>图</w:t>
      </w:r>
      <w:r>
        <w:rPr>
          <w:rFonts w:hint="eastAsia"/>
        </w:rPr>
        <w:t>4-</w:t>
      </w:r>
      <w:r>
        <w:t xml:space="preserve">1-6 </w:t>
      </w:r>
      <w:r>
        <w:rPr>
          <w:rFonts w:hint="eastAsia"/>
        </w:rPr>
        <w:t>填写审核备注</w:t>
      </w:r>
    </w:p>
    <w:p w14:paraId="55071773" w14:textId="72A5581C" w:rsidR="00AF5A9B" w:rsidRDefault="001C64C1">
      <w:pPr>
        <w:jc w:val="center"/>
      </w:pPr>
      <w:r>
        <w:rPr>
          <w:noProof/>
        </w:rPr>
        <w:lastRenderedPageBreak/>
        <w:drawing>
          <wp:inline distT="0" distB="0" distL="0" distR="0" wp14:anchorId="4C320DD3" wp14:editId="5516503E">
            <wp:extent cx="5274310" cy="2442210"/>
            <wp:effectExtent l="0" t="0" r="0" b="0"/>
            <wp:docPr id="16372348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234881" name=""/>
                    <pic:cNvPicPr/>
                  </pic:nvPicPr>
                  <pic:blipFill>
                    <a:blip r:embed="rId45"/>
                    <a:stretch>
                      <a:fillRect/>
                    </a:stretch>
                  </pic:blipFill>
                  <pic:spPr>
                    <a:xfrm>
                      <a:off x="0" y="0"/>
                      <a:ext cx="5274310" cy="2442210"/>
                    </a:xfrm>
                    <a:prstGeom prst="rect">
                      <a:avLst/>
                    </a:prstGeom>
                  </pic:spPr>
                </pic:pic>
              </a:graphicData>
            </a:graphic>
          </wp:inline>
        </w:drawing>
      </w:r>
    </w:p>
    <w:p w14:paraId="0C1B82E7" w14:textId="77777777" w:rsidR="00AF5A9B" w:rsidRDefault="00000000">
      <w:pPr>
        <w:jc w:val="center"/>
      </w:pPr>
      <w:r>
        <w:rPr>
          <w:rFonts w:hint="eastAsia"/>
        </w:rPr>
        <w:t>图</w:t>
      </w:r>
      <w:r>
        <w:rPr>
          <w:rFonts w:hint="eastAsia"/>
        </w:rPr>
        <w:t>4-</w:t>
      </w:r>
      <w:r>
        <w:t>1-7</w:t>
      </w:r>
      <w:r>
        <w:rPr>
          <w:rFonts w:hint="eastAsia"/>
        </w:rPr>
        <w:t>审核完成</w:t>
      </w:r>
    </w:p>
    <w:p w14:paraId="16798F85" w14:textId="77777777" w:rsidR="00AF5A9B" w:rsidRDefault="00000000">
      <w:pPr>
        <w:pStyle w:val="af3"/>
        <w:numPr>
          <w:ilvl w:val="0"/>
          <w:numId w:val="5"/>
        </w:numPr>
        <w:spacing w:line="536" w:lineRule="exact"/>
        <w:ind w:firstLineChars="0"/>
        <w:rPr>
          <w:rFonts w:ascii="仿宋_GB2312" w:eastAsia="仿宋_GB2312" w:hAnsi="微软雅黑"/>
          <w:sz w:val="28"/>
          <w:szCs w:val="32"/>
        </w:rPr>
      </w:pPr>
      <w:r>
        <w:rPr>
          <w:rFonts w:ascii="仿宋_GB2312" w:eastAsia="仿宋_GB2312" w:hAnsi="微软雅黑" w:hint="eastAsia"/>
          <w:sz w:val="28"/>
          <w:szCs w:val="32"/>
        </w:rPr>
        <w:t>审核成功后，项目即可进入招标文件环节。如点击退回，则打回上报单位，由其修改后重新上报。</w:t>
      </w:r>
    </w:p>
    <w:p w14:paraId="50838C40" w14:textId="77777777" w:rsidR="00AF5A9B" w:rsidRDefault="00000000">
      <w:pPr>
        <w:ind w:firstLine="420"/>
        <w:rPr>
          <w:rFonts w:ascii="微软雅黑" w:eastAsia="微软雅黑" w:hAnsi="微软雅黑"/>
          <w:sz w:val="18"/>
          <w:szCs w:val="18"/>
        </w:rPr>
      </w:pPr>
      <w:r>
        <w:rPr>
          <w:rFonts w:ascii="仿宋_GB2312" w:eastAsia="仿宋_GB2312" w:hint="eastAsia"/>
          <w:sz w:val="28"/>
          <w:szCs w:val="28"/>
        </w:rPr>
        <w:t>招标文件、招标公告等其它招标项目环节的审核操作均与招标工作实施方案类似，在此不再一一列举。</w:t>
      </w:r>
    </w:p>
    <w:p w14:paraId="61A85029" w14:textId="77777777" w:rsidR="00AF5A9B" w:rsidRDefault="00000000">
      <w:pPr>
        <w:pStyle w:val="4"/>
        <w:spacing w:line="536" w:lineRule="exact"/>
        <w:rPr>
          <w:rFonts w:ascii="仿宋_GB2312" w:eastAsia="仿宋_GB2312"/>
        </w:rPr>
      </w:pPr>
      <w:bookmarkStart w:id="58" w:name="_Toc532111484"/>
      <w:bookmarkStart w:id="59" w:name="_Toc532111747"/>
      <w:r>
        <w:rPr>
          <w:rFonts w:ascii="仿宋_GB2312" w:eastAsia="仿宋_GB2312" w:hint="eastAsia"/>
        </w:rPr>
        <w:t>部内流转（监督人）</w:t>
      </w:r>
    </w:p>
    <w:p w14:paraId="111817BA" w14:textId="77777777" w:rsidR="00AF5A9B" w:rsidRDefault="00000000">
      <w:pPr>
        <w:spacing w:line="536" w:lineRule="exact"/>
        <w:ind w:firstLineChars="200" w:firstLine="560"/>
        <w:rPr>
          <w:rFonts w:ascii="仿宋_GB2312" w:eastAsia="仿宋_GB2312"/>
          <w:sz w:val="28"/>
          <w:szCs w:val="28"/>
        </w:rPr>
      </w:pPr>
      <w:r>
        <w:rPr>
          <w:rFonts w:ascii="仿宋_GB2312" w:eastAsia="仿宋_GB2312" w:hint="eastAsia"/>
          <w:sz w:val="28"/>
          <w:szCs w:val="28"/>
        </w:rPr>
        <w:t>符合以下条件的项目环节将进行部内流转。</w:t>
      </w:r>
    </w:p>
    <w:p w14:paraId="64530473" w14:textId="77777777" w:rsidR="00AF5A9B" w:rsidRDefault="00000000">
      <w:pPr>
        <w:pStyle w:val="af3"/>
        <w:numPr>
          <w:ilvl w:val="0"/>
          <w:numId w:val="6"/>
        </w:numPr>
        <w:spacing w:line="536" w:lineRule="exact"/>
        <w:ind w:firstLineChars="0"/>
        <w:rPr>
          <w:rFonts w:ascii="仿宋_GB2312" w:eastAsia="仿宋_GB2312"/>
          <w:sz w:val="28"/>
          <w:szCs w:val="28"/>
        </w:rPr>
      </w:pPr>
      <w:r>
        <w:rPr>
          <w:rFonts w:ascii="仿宋_GB2312" w:eastAsia="仿宋_GB2312" w:hint="eastAsia"/>
          <w:sz w:val="28"/>
          <w:szCs w:val="28"/>
        </w:rPr>
        <w:t>I类、II类项目的工作方案、招标文件、答疑补遗、定标请示环节；</w:t>
      </w:r>
    </w:p>
    <w:p w14:paraId="5FDE8D5C" w14:textId="77777777" w:rsidR="00AF5A9B" w:rsidRDefault="00000000">
      <w:pPr>
        <w:pStyle w:val="af3"/>
        <w:numPr>
          <w:ilvl w:val="0"/>
          <w:numId w:val="6"/>
        </w:numPr>
        <w:spacing w:line="536" w:lineRule="exact"/>
        <w:ind w:firstLineChars="0"/>
        <w:rPr>
          <w:rFonts w:ascii="仿宋_GB2312" w:eastAsia="仿宋_GB2312"/>
          <w:sz w:val="28"/>
          <w:szCs w:val="28"/>
        </w:rPr>
      </w:pPr>
      <w:r>
        <w:rPr>
          <w:rFonts w:ascii="仿宋_GB2312" w:eastAsia="仿宋_GB2312" w:hint="eastAsia"/>
          <w:sz w:val="28"/>
          <w:szCs w:val="28"/>
        </w:rPr>
        <w:t>非招标项目中机关部室发起项目的工作方案、招标文件、答疑补遗、定标请示环节；</w:t>
      </w:r>
    </w:p>
    <w:p w14:paraId="77E1FD9A" w14:textId="77777777" w:rsidR="00AF5A9B" w:rsidRDefault="00000000">
      <w:pPr>
        <w:pStyle w:val="af3"/>
        <w:numPr>
          <w:ilvl w:val="0"/>
          <w:numId w:val="6"/>
        </w:numPr>
        <w:spacing w:line="536" w:lineRule="exact"/>
        <w:ind w:firstLineChars="0"/>
        <w:rPr>
          <w:rFonts w:ascii="仿宋_GB2312" w:eastAsia="仿宋_GB2312"/>
          <w:sz w:val="28"/>
          <w:szCs w:val="28"/>
        </w:rPr>
      </w:pPr>
      <w:r>
        <w:rPr>
          <w:rFonts w:ascii="仿宋_GB2312" w:eastAsia="仿宋_GB2312" w:hint="eastAsia"/>
          <w:sz w:val="28"/>
          <w:szCs w:val="28"/>
        </w:rPr>
        <w:t>项目计划的审核操作。</w:t>
      </w:r>
    </w:p>
    <w:p w14:paraId="33CAEE76" w14:textId="77777777" w:rsidR="00AF5A9B" w:rsidRDefault="00000000">
      <w:pPr>
        <w:spacing w:line="536" w:lineRule="exact"/>
        <w:ind w:firstLineChars="200" w:firstLine="560"/>
        <w:rPr>
          <w:rFonts w:ascii="仿宋_GB2312" w:eastAsia="仿宋_GB2312"/>
          <w:sz w:val="28"/>
          <w:szCs w:val="28"/>
        </w:rPr>
      </w:pPr>
      <w:r>
        <w:rPr>
          <w:rFonts w:ascii="仿宋_GB2312" w:eastAsia="仿宋_GB2312" w:hint="eastAsia"/>
          <w:sz w:val="28"/>
          <w:szCs w:val="28"/>
        </w:rPr>
        <w:t xml:space="preserve">部内流转指的是在二级单位预审后对接人不能立即审核同意，需经由 </w:t>
      </w:r>
      <w:r>
        <w:rPr>
          <w:rFonts w:ascii="仿宋_GB2312" w:eastAsia="仿宋_GB2312" w:hint="eastAsia"/>
          <w:i/>
          <w:iCs/>
          <w:sz w:val="28"/>
          <w:szCs w:val="28"/>
        </w:rPr>
        <w:t>对接人-</w:t>
      </w:r>
      <w:r>
        <w:rPr>
          <w:rFonts w:ascii="仿宋_GB2312" w:eastAsia="仿宋_GB2312"/>
          <w:i/>
          <w:iCs/>
          <w:sz w:val="28"/>
          <w:szCs w:val="28"/>
        </w:rPr>
        <w:t>&gt;</w:t>
      </w:r>
      <w:r>
        <w:rPr>
          <w:rFonts w:ascii="仿宋_GB2312" w:eastAsia="仿宋_GB2312" w:hint="eastAsia"/>
          <w:i/>
          <w:iCs/>
          <w:sz w:val="28"/>
          <w:szCs w:val="28"/>
        </w:rPr>
        <w:t>副部长-</w:t>
      </w:r>
      <w:r>
        <w:rPr>
          <w:rFonts w:ascii="仿宋_GB2312" w:eastAsia="仿宋_GB2312"/>
          <w:i/>
          <w:iCs/>
          <w:sz w:val="28"/>
          <w:szCs w:val="28"/>
        </w:rPr>
        <w:t>&gt;</w:t>
      </w:r>
      <w:r>
        <w:rPr>
          <w:rFonts w:ascii="仿宋_GB2312" w:eastAsia="仿宋_GB2312" w:hint="eastAsia"/>
          <w:i/>
          <w:iCs/>
          <w:sz w:val="28"/>
          <w:szCs w:val="28"/>
        </w:rPr>
        <w:t>部长</w:t>
      </w:r>
      <w:r>
        <w:rPr>
          <w:rFonts w:ascii="仿宋_GB2312" w:eastAsia="仿宋_GB2312" w:hint="eastAsia"/>
          <w:sz w:val="28"/>
          <w:szCs w:val="28"/>
        </w:rPr>
        <w:t xml:space="preserve"> 的流程完成意见流转，直至意见一致最终由对接人操作审核同意或拒绝完成一次流转，若同意则进行下一环节，若拒绝由招标人修改上报后再次流转，图示如下：</w:t>
      </w:r>
    </w:p>
    <w:p w14:paraId="0B2B05E7" w14:textId="6882A055" w:rsidR="00AF5A9B" w:rsidRDefault="001C64C1">
      <w:r>
        <w:rPr>
          <w:noProof/>
        </w:rPr>
        <w:lastRenderedPageBreak/>
        <w:drawing>
          <wp:inline distT="0" distB="0" distL="0" distR="0" wp14:anchorId="764DBEA8" wp14:editId="6DA3F1D4">
            <wp:extent cx="5274310" cy="2449830"/>
            <wp:effectExtent l="0" t="0" r="0" b="0"/>
            <wp:docPr id="7305681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568138" name=""/>
                    <pic:cNvPicPr/>
                  </pic:nvPicPr>
                  <pic:blipFill>
                    <a:blip r:embed="rId46"/>
                    <a:stretch>
                      <a:fillRect/>
                    </a:stretch>
                  </pic:blipFill>
                  <pic:spPr>
                    <a:xfrm>
                      <a:off x="0" y="0"/>
                      <a:ext cx="5274310" cy="2449830"/>
                    </a:xfrm>
                    <a:prstGeom prst="rect">
                      <a:avLst/>
                    </a:prstGeom>
                  </pic:spPr>
                </pic:pic>
              </a:graphicData>
            </a:graphic>
          </wp:inline>
        </w:drawing>
      </w:r>
    </w:p>
    <w:p w14:paraId="0C8E2B04"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图4-</w:t>
      </w:r>
      <w:r>
        <w:rPr>
          <w:rFonts w:ascii="微软雅黑" w:eastAsia="微软雅黑" w:hAnsi="微软雅黑"/>
          <w:sz w:val="18"/>
          <w:szCs w:val="18"/>
        </w:rPr>
        <w:t xml:space="preserve">2 </w:t>
      </w:r>
      <w:r>
        <w:rPr>
          <w:rFonts w:ascii="微软雅黑" w:eastAsia="微软雅黑" w:hAnsi="微软雅黑" w:hint="eastAsia"/>
          <w:sz w:val="18"/>
          <w:szCs w:val="18"/>
        </w:rPr>
        <w:t>部内流转意见记录</w:t>
      </w:r>
    </w:p>
    <w:p w14:paraId="4514DF7E" w14:textId="77777777" w:rsidR="00AF5A9B" w:rsidRDefault="00000000">
      <w:pPr>
        <w:pStyle w:val="3"/>
        <w:spacing w:line="536" w:lineRule="exact"/>
        <w:rPr>
          <w:rFonts w:ascii="仿宋_GB2312" w:eastAsia="仿宋_GB2312"/>
          <w:sz w:val="28"/>
          <w:szCs w:val="28"/>
        </w:rPr>
      </w:pPr>
      <w:bookmarkStart w:id="60" w:name="_Toc48033424"/>
      <w:r>
        <w:rPr>
          <w:rFonts w:ascii="仿宋_GB2312" w:eastAsia="仿宋_GB2312" w:hint="eastAsia"/>
          <w:sz w:val="28"/>
          <w:szCs w:val="28"/>
        </w:rPr>
        <w:t>招标文件</w:t>
      </w:r>
      <w:bookmarkEnd w:id="58"/>
      <w:bookmarkEnd w:id="59"/>
      <w:bookmarkEnd w:id="60"/>
    </w:p>
    <w:p w14:paraId="4CCEB09A" w14:textId="77777777" w:rsidR="00AF5A9B" w:rsidRDefault="00000000">
      <w:pPr>
        <w:ind w:firstLine="420"/>
        <w:rPr>
          <w:rFonts w:ascii="仿宋_GB2312" w:eastAsia="仿宋_GB2312"/>
          <w:sz w:val="28"/>
          <w:szCs w:val="28"/>
        </w:rPr>
      </w:pPr>
      <w:r>
        <w:rPr>
          <w:rFonts w:ascii="仿宋_GB2312" w:eastAsia="仿宋_GB2312" w:hint="eastAsia"/>
          <w:sz w:val="28"/>
          <w:szCs w:val="28"/>
        </w:rPr>
        <w:t>招标工作方案由高速集团审核通过后，项目树会自动跳转到招标文件环节。招标项目目录树变更为如下：</w:t>
      </w:r>
    </w:p>
    <w:p w14:paraId="3059D6E4" w14:textId="77777777" w:rsidR="00AF5A9B" w:rsidRDefault="00000000">
      <w:pPr>
        <w:jc w:val="center"/>
      </w:pPr>
      <w:r>
        <w:rPr>
          <w:noProof/>
        </w:rPr>
        <w:drawing>
          <wp:inline distT="0" distB="0" distL="114300" distR="114300" wp14:anchorId="3ED5240A" wp14:editId="11D46036">
            <wp:extent cx="5266690" cy="2586990"/>
            <wp:effectExtent l="0" t="0" r="6350" b="3810"/>
            <wp:docPr id="6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2"/>
                    <pic:cNvPicPr>
                      <a:picLocks noChangeAspect="1"/>
                    </pic:cNvPicPr>
                  </pic:nvPicPr>
                  <pic:blipFill>
                    <a:blip r:embed="rId47"/>
                    <a:stretch>
                      <a:fillRect/>
                    </a:stretch>
                  </pic:blipFill>
                  <pic:spPr>
                    <a:xfrm>
                      <a:off x="0" y="0"/>
                      <a:ext cx="5266690" cy="2586990"/>
                    </a:xfrm>
                    <a:prstGeom prst="rect">
                      <a:avLst/>
                    </a:prstGeom>
                    <a:noFill/>
                    <a:ln>
                      <a:noFill/>
                    </a:ln>
                  </pic:spPr>
                </pic:pic>
              </a:graphicData>
            </a:graphic>
          </wp:inline>
        </w:drawing>
      </w:r>
    </w:p>
    <w:p w14:paraId="0195C598" w14:textId="77777777" w:rsidR="00AF5A9B" w:rsidRDefault="00000000">
      <w:pPr>
        <w:jc w:val="center"/>
      </w:pPr>
      <w:r>
        <w:rPr>
          <w:rFonts w:hint="eastAsia"/>
        </w:rPr>
        <w:t>图</w:t>
      </w:r>
      <w:r>
        <w:rPr>
          <w:rFonts w:hint="eastAsia"/>
        </w:rPr>
        <w:t>2-</w:t>
      </w:r>
      <w:r>
        <w:t>2-3-1</w:t>
      </w:r>
      <w:r>
        <w:rPr>
          <w:rFonts w:hint="eastAsia"/>
        </w:rPr>
        <w:t>招标工作方案审核完成</w:t>
      </w:r>
    </w:p>
    <w:p w14:paraId="69CA06BF" w14:textId="77777777" w:rsidR="00AF5A9B" w:rsidRDefault="00000000">
      <w:pPr>
        <w:ind w:firstLine="420"/>
        <w:rPr>
          <w:rFonts w:ascii="仿宋_GB2312" w:eastAsia="仿宋_GB2312"/>
          <w:sz w:val="28"/>
          <w:szCs w:val="28"/>
        </w:rPr>
      </w:pPr>
      <w:r>
        <w:rPr>
          <w:rFonts w:ascii="仿宋_GB2312" w:eastAsia="仿宋_GB2312" w:hint="eastAsia"/>
          <w:sz w:val="28"/>
          <w:szCs w:val="28"/>
        </w:rPr>
        <w:t>招标工作方案审核通过后可进行招标文件环节，选中【招标文件】环节于右侧区域填写招标文件相应的信息</w:t>
      </w:r>
    </w:p>
    <w:p w14:paraId="0671C5E0" w14:textId="77777777" w:rsidR="00AF5A9B" w:rsidRDefault="00000000">
      <w:pPr>
        <w:pStyle w:val="af3"/>
        <w:spacing w:line="536" w:lineRule="exact"/>
        <w:ind w:left="720" w:firstLineChars="0" w:firstLine="0"/>
        <w:rPr>
          <w:rFonts w:ascii="仿宋_GB2312" w:eastAsia="仿宋_GB2312"/>
          <w:sz w:val="28"/>
          <w:szCs w:val="28"/>
        </w:rPr>
      </w:pPr>
      <w:r>
        <w:rPr>
          <w:rFonts w:ascii="仿宋_GB2312" w:eastAsia="仿宋_GB2312" w:hint="eastAsia"/>
          <w:b/>
          <w:sz w:val="28"/>
          <w:szCs w:val="28"/>
        </w:rPr>
        <w:t>注意</w:t>
      </w:r>
      <w:r>
        <w:rPr>
          <w:rFonts w:ascii="仿宋_GB2312" w:eastAsia="仿宋_GB2312" w:hint="eastAsia"/>
          <w:sz w:val="28"/>
          <w:szCs w:val="28"/>
        </w:rPr>
        <w:t>：红色星号（</w:t>
      </w:r>
      <w:r>
        <w:rPr>
          <w:rFonts w:ascii="仿宋_GB2312" w:eastAsia="仿宋_GB2312" w:hint="eastAsia"/>
          <w:color w:val="FF0000"/>
          <w:sz w:val="28"/>
          <w:szCs w:val="28"/>
        </w:rPr>
        <w:t>*</w:t>
      </w:r>
      <w:r>
        <w:rPr>
          <w:rFonts w:ascii="仿宋_GB2312" w:eastAsia="仿宋_GB2312" w:hint="eastAsia"/>
          <w:sz w:val="28"/>
          <w:szCs w:val="28"/>
        </w:rPr>
        <w:t>）为必填项不可省略</w:t>
      </w:r>
    </w:p>
    <w:p w14:paraId="55C0E450" w14:textId="0BB2D836" w:rsidR="00AF5A9B" w:rsidRDefault="00834BA5">
      <w:pPr>
        <w:jc w:val="center"/>
      </w:pPr>
      <w:r>
        <w:rPr>
          <w:noProof/>
        </w:rPr>
        <w:lastRenderedPageBreak/>
        <w:drawing>
          <wp:inline distT="0" distB="0" distL="0" distR="0" wp14:anchorId="671D5633" wp14:editId="7413AA01">
            <wp:extent cx="5274310" cy="2436495"/>
            <wp:effectExtent l="0" t="0" r="0" b="0"/>
            <wp:docPr id="16271935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193583" name=""/>
                    <pic:cNvPicPr/>
                  </pic:nvPicPr>
                  <pic:blipFill>
                    <a:blip r:embed="rId48"/>
                    <a:stretch>
                      <a:fillRect/>
                    </a:stretch>
                  </pic:blipFill>
                  <pic:spPr>
                    <a:xfrm>
                      <a:off x="0" y="0"/>
                      <a:ext cx="5274310" cy="2436495"/>
                    </a:xfrm>
                    <a:prstGeom prst="rect">
                      <a:avLst/>
                    </a:prstGeom>
                  </pic:spPr>
                </pic:pic>
              </a:graphicData>
            </a:graphic>
          </wp:inline>
        </w:drawing>
      </w:r>
    </w:p>
    <w:p w14:paraId="6403A4E8" w14:textId="77777777" w:rsidR="00AF5A9B" w:rsidRDefault="00000000">
      <w:pPr>
        <w:jc w:val="center"/>
      </w:pPr>
      <w:r>
        <w:rPr>
          <w:rFonts w:hint="eastAsia"/>
        </w:rPr>
        <w:t>图</w:t>
      </w:r>
      <w:r>
        <w:rPr>
          <w:rFonts w:hint="eastAsia"/>
        </w:rPr>
        <w:t>2-</w:t>
      </w:r>
      <w:r>
        <w:t xml:space="preserve">2-3-2 </w:t>
      </w:r>
      <w:r>
        <w:rPr>
          <w:rFonts w:hint="eastAsia"/>
        </w:rPr>
        <w:t>填写招标文件环节</w:t>
      </w:r>
    </w:p>
    <w:p w14:paraId="7ADA3BEF" w14:textId="77777777" w:rsidR="00AF5A9B" w:rsidRDefault="00000000">
      <w:pPr>
        <w:ind w:firstLine="420"/>
        <w:rPr>
          <w:rFonts w:ascii="仿宋_GB2312" w:eastAsia="仿宋_GB2312"/>
          <w:sz w:val="28"/>
          <w:szCs w:val="28"/>
        </w:rPr>
      </w:pPr>
      <w:r>
        <w:rPr>
          <w:rFonts w:ascii="仿宋_GB2312" w:eastAsia="仿宋_GB2312" w:hint="eastAsia"/>
          <w:sz w:val="28"/>
          <w:szCs w:val="28"/>
        </w:rPr>
        <w:t>招标文件信息填写完毕后，也需要上报、预审及审核，操作方式参见招标工作实施方案。</w:t>
      </w:r>
    </w:p>
    <w:p w14:paraId="213A2FFE" w14:textId="77777777" w:rsidR="00AF5A9B" w:rsidRDefault="00000000">
      <w:pPr>
        <w:pStyle w:val="3"/>
        <w:spacing w:line="536" w:lineRule="exact"/>
        <w:rPr>
          <w:rFonts w:ascii="仿宋_GB2312" w:eastAsia="仿宋_GB2312"/>
          <w:sz w:val="28"/>
          <w:szCs w:val="28"/>
        </w:rPr>
      </w:pPr>
      <w:bookmarkStart w:id="61" w:name="_Toc532111485"/>
      <w:bookmarkStart w:id="62" w:name="_Toc532111748"/>
      <w:bookmarkStart w:id="63" w:name="_Toc48033425"/>
      <w:r>
        <w:rPr>
          <w:rFonts w:ascii="仿宋_GB2312" w:eastAsia="仿宋_GB2312" w:hint="eastAsia"/>
          <w:sz w:val="28"/>
          <w:szCs w:val="28"/>
        </w:rPr>
        <w:t>招标公告</w:t>
      </w:r>
      <w:bookmarkEnd w:id="61"/>
      <w:bookmarkEnd w:id="62"/>
      <w:bookmarkEnd w:id="63"/>
    </w:p>
    <w:p w14:paraId="504FF9F7" w14:textId="77777777" w:rsidR="00AF5A9B" w:rsidRDefault="00000000">
      <w:pPr>
        <w:pStyle w:val="4"/>
        <w:spacing w:line="536" w:lineRule="exact"/>
      </w:pPr>
      <w:r>
        <w:rPr>
          <w:rFonts w:ascii="仿宋_GB2312" w:eastAsia="仿宋_GB2312" w:hint="eastAsia"/>
        </w:rPr>
        <w:t>招标公告</w:t>
      </w:r>
    </w:p>
    <w:p w14:paraId="273558A4" w14:textId="77777777" w:rsidR="00AF5A9B" w:rsidRDefault="00000000">
      <w:pPr>
        <w:ind w:firstLine="420"/>
      </w:pPr>
      <w:r>
        <w:rPr>
          <w:rFonts w:ascii="仿宋_GB2312" w:eastAsia="仿宋_GB2312" w:hint="eastAsia"/>
          <w:sz w:val="28"/>
          <w:szCs w:val="28"/>
        </w:rPr>
        <w:t>招标文件由高速集团审核通过后，项目树会自动跳转到招标公告环节。点击招标公告环节，显示如下：</w:t>
      </w:r>
    </w:p>
    <w:p w14:paraId="4496523C" w14:textId="77777777" w:rsidR="00AF5A9B" w:rsidRDefault="00000000">
      <w:r>
        <w:rPr>
          <w:noProof/>
        </w:rPr>
        <w:drawing>
          <wp:inline distT="0" distB="0" distL="114300" distR="114300" wp14:anchorId="43D17313" wp14:editId="5538753F">
            <wp:extent cx="5266690" cy="2586990"/>
            <wp:effectExtent l="0" t="0" r="6350" b="3810"/>
            <wp:docPr id="6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5"/>
                    <pic:cNvPicPr>
                      <a:picLocks noChangeAspect="1"/>
                    </pic:cNvPicPr>
                  </pic:nvPicPr>
                  <pic:blipFill>
                    <a:blip r:embed="rId49"/>
                    <a:stretch>
                      <a:fillRect/>
                    </a:stretch>
                  </pic:blipFill>
                  <pic:spPr>
                    <a:xfrm>
                      <a:off x="0" y="0"/>
                      <a:ext cx="5266690" cy="2586990"/>
                    </a:xfrm>
                    <a:prstGeom prst="rect">
                      <a:avLst/>
                    </a:prstGeom>
                    <a:noFill/>
                    <a:ln>
                      <a:noFill/>
                    </a:ln>
                  </pic:spPr>
                </pic:pic>
              </a:graphicData>
            </a:graphic>
          </wp:inline>
        </w:drawing>
      </w:r>
    </w:p>
    <w:p w14:paraId="55DDACA6" w14:textId="77777777" w:rsidR="00AF5A9B" w:rsidRDefault="00000000">
      <w:pPr>
        <w:ind w:firstLineChars="200" w:firstLine="560"/>
        <w:rPr>
          <w:rFonts w:ascii="仿宋_GB2312" w:eastAsia="仿宋_GB2312"/>
          <w:sz w:val="28"/>
          <w:szCs w:val="28"/>
        </w:rPr>
      </w:pPr>
      <w:r>
        <w:rPr>
          <w:rFonts w:ascii="仿宋_GB2312" w:eastAsia="仿宋_GB2312" w:hint="eastAsia"/>
          <w:sz w:val="28"/>
          <w:szCs w:val="28"/>
        </w:rPr>
        <w:t>填写招标公告信息后，点击【保存】按钮。</w:t>
      </w:r>
    </w:p>
    <w:p w14:paraId="343548E0" w14:textId="14E35580" w:rsidR="00AF5A9B" w:rsidRDefault="00B77FD2">
      <w:r>
        <w:rPr>
          <w:noProof/>
        </w:rPr>
        <w:lastRenderedPageBreak/>
        <w:drawing>
          <wp:inline distT="0" distB="0" distL="0" distR="0" wp14:anchorId="7053CD8A" wp14:editId="197C3C55">
            <wp:extent cx="5274310" cy="2424430"/>
            <wp:effectExtent l="0" t="0" r="0" b="0"/>
            <wp:docPr id="1746981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98102" name=""/>
                    <pic:cNvPicPr/>
                  </pic:nvPicPr>
                  <pic:blipFill>
                    <a:blip r:embed="rId50"/>
                    <a:stretch>
                      <a:fillRect/>
                    </a:stretch>
                  </pic:blipFill>
                  <pic:spPr>
                    <a:xfrm>
                      <a:off x="0" y="0"/>
                      <a:ext cx="5274310" cy="2424430"/>
                    </a:xfrm>
                    <a:prstGeom prst="rect">
                      <a:avLst/>
                    </a:prstGeom>
                  </pic:spPr>
                </pic:pic>
              </a:graphicData>
            </a:graphic>
          </wp:inline>
        </w:drawing>
      </w:r>
    </w:p>
    <w:p w14:paraId="7B399AC7" w14:textId="77777777" w:rsidR="00AF5A9B" w:rsidRDefault="00000000">
      <w:pPr>
        <w:ind w:firstLineChars="200" w:firstLine="560"/>
        <w:rPr>
          <w:rFonts w:ascii="仿宋_GB2312" w:eastAsia="仿宋_GB2312"/>
          <w:sz w:val="28"/>
          <w:szCs w:val="28"/>
        </w:rPr>
      </w:pPr>
      <w:r>
        <w:rPr>
          <w:rFonts w:ascii="仿宋_GB2312" w:eastAsia="仿宋_GB2312" w:hint="eastAsia"/>
          <w:sz w:val="28"/>
          <w:szCs w:val="28"/>
        </w:rPr>
        <w:t>点击【预览】按钮，可以预览公告信息。</w:t>
      </w:r>
    </w:p>
    <w:p w14:paraId="02898518" w14:textId="77777777" w:rsidR="00AF5A9B" w:rsidRDefault="00000000">
      <w:pPr>
        <w:ind w:firstLineChars="200" w:firstLine="560"/>
        <w:rPr>
          <w:rFonts w:ascii="仿宋_GB2312" w:eastAsia="仿宋_GB2312"/>
          <w:sz w:val="28"/>
          <w:szCs w:val="28"/>
        </w:rPr>
      </w:pPr>
      <w:r>
        <w:rPr>
          <w:rFonts w:ascii="仿宋_GB2312" w:eastAsia="仿宋_GB2312" w:hint="eastAsia"/>
          <w:sz w:val="28"/>
          <w:szCs w:val="28"/>
        </w:rPr>
        <w:t>投标人报名信息保存完毕后，也需要上报、预审及审核，操作方式参见招标工作实施方案。</w:t>
      </w:r>
    </w:p>
    <w:p w14:paraId="70C39819" w14:textId="77777777" w:rsidR="00AF5A9B" w:rsidRDefault="00000000">
      <w:pPr>
        <w:pStyle w:val="4"/>
        <w:spacing w:line="536" w:lineRule="exact"/>
        <w:rPr>
          <w:rFonts w:ascii="仿宋_GB2312" w:eastAsia="仿宋_GB2312"/>
        </w:rPr>
      </w:pPr>
      <w:r>
        <w:rPr>
          <w:rFonts w:ascii="仿宋_GB2312" w:eastAsia="仿宋_GB2312" w:hint="eastAsia"/>
        </w:rPr>
        <w:t>招标公告（交通厅系统发布）</w:t>
      </w:r>
    </w:p>
    <w:p w14:paraId="1AAEE1A3" w14:textId="77777777" w:rsidR="00AF5A9B" w:rsidRDefault="00000000">
      <w:pPr>
        <w:ind w:firstLine="420"/>
      </w:pPr>
      <w:r>
        <w:rPr>
          <w:rFonts w:ascii="仿宋_GB2312" w:eastAsia="仿宋_GB2312" w:hint="eastAsia"/>
          <w:sz w:val="28"/>
          <w:szCs w:val="28"/>
        </w:rPr>
        <w:t>对于发布在山东省交通运输厅电子招标系统的项目，招标人需同步在平台发布，招标公告环节对于交通厅的项目会提供富文本编辑的输入框，招标人只需将交通厅公告的内容原样复制到其中即可，如有变化亦可进行调整，图示如下：</w:t>
      </w:r>
    </w:p>
    <w:p w14:paraId="4212D9A5" w14:textId="4D7CFC5C" w:rsidR="00AF5A9B" w:rsidRDefault="00442EBC">
      <w:pPr>
        <w:ind w:firstLineChars="200" w:firstLine="420"/>
        <w:rPr>
          <w:rFonts w:ascii="仿宋_GB2312" w:eastAsia="仿宋_GB2312"/>
          <w:sz w:val="28"/>
          <w:szCs w:val="28"/>
        </w:rPr>
      </w:pPr>
      <w:r>
        <w:rPr>
          <w:noProof/>
        </w:rPr>
        <w:drawing>
          <wp:inline distT="0" distB="0" distL="0" distR="0" wp14:anchorId="4EEA27C4" wp14:editId="6E273635">
            <wp:extent cx="5274310" cy="2545080"/>
            <wp:effectExtent l="0" t="0" r="0" b="0"/>
            <wp:docPr id="1112568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56863" name=""/>
                    <pic:cNvPicPr/>
                  </pic:nvPicPr>
                  <pic:blipFill>
                    <a:blip r:embed="rId51"/>
                    <a:stretch>
                      <a:fillRect/>
                    </a:stretch>
                  </pic:blipFill>
                  <pic:spPr>
                    <a:xfrm>
                      <a:off x="0" y="0"/>
                      <a:ext cx="5274310" cy="2545080"/>
                    </a:xfrm>
                    <a:prstGeom prst="rect">
                      <a:avLst/>
                    </a:prstGeom>
                  </pic:spPr>
                </pic:pic>
              </a:graphicData>
            </a:graphic>
          </wp:inline>
        </w:drawing>
      </w:r>
    </w:p>
    <w:p w14:paraId="683467F4" w14:textId="77777777" w:rsidR="00AF5A9B" w:rsidRDefault="00000000">
      <w:pPr>
        <w:pStyle w:val="4"/>
        <w:spacing w:line="536" w:lineRule="exact"/>
      </w:pPr>
      <w:r>
        <w:rPr>
          <w:rFonts w:ascii="仿宋_GB2312" w:eastAsia="仿宋_GB2312" w:hint="eastAsia"/>
        </w:rPr>
        <w:lastRenderedPageBreak/>
        <w:t>补充公告</w:t>
      </w:r>
    </w:p>
    <w:p w14:paraId="3D84F3C0" w14:textId="77777777" w:rsidR="00AF5A9B" w:rsidRDefault="00000000">
      <w:pPr>
        <w:ind w:firstLineChars="200" w:firstLine="560"/>
        <w:rPr>
          <w:rFonts w:ascii="仿宋_GB2312" w:eastAsia="仿宋_GB2312"/>
          <w:sz w:val="28"/>
          <w:szCs w:val="28"/>
        </w:rPr>
      </w:pPr>
      <w:r>
        <w:rPr>
          <w:rFonts w:ascii="仿宋_GB2312" w:eastAsia="仿宋_GB2312" w:hint="eastAsia"/>
          <w:sz w:val="28"/>
          <w:szCs w:val="28"/>
        </w:rPr>
        <w:t>若招标公告已审核发布后项目有时间或地点等其他信息变化时，可由后续环节返回至招标公告环节，于招标公告页面底部点击【新增补充公告】按钮，系统将自动为此项目创建新的公告标签页用于发布补充公告，图示如下：</w:t>
      </w:r>
    </w:p>
    <w:p w14:paraId="3087ED1C" w14:textId="5AE5672A" w:rsidR="00AF5A9B" w:rsidRDefault="00690A43">
      <w:pPr>
        <w:ind w:firstLineChars="200" w:firstLine="420"/>
        <w:rPr>
          <w:rFonts w:ascii="仿宋_GB2312" w:eastAsia="仿宋_GB2312"/>
          <w:sz w:val="28"/>
          <w:szCs w:val="28"/>
        </w:rPr>
      </w:pPr>
      <w:r>
        <w:rPr>
          <w:noProof/>
        </w:rPr>
        <w:drawing>
          <wp:inline distT="0" distB="0" distL="0" distR="0" wp14:anchorId="2DB3909F" wp14:editId="47B2BFC6">
            <wp:extent cx="5274310" cy="2488565"/>
            <wp:effectExtent l="0" t="0" r="0" b="0"/>
            <wp:docPr id="19352817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281794" name=""/>
                    <pic:cNvPicPr/>
                  </pic:nvPicPr>
                  <pic:blipFill>
                    <a:blip r:embed="rId52"/>
                    <a:stretch>
                      <a:fillRect/>
                    </a:stretch>
                  </pic:blipFill>
                  <pic:spPr>
                    <a:xfrm>
                      <a:off x="0" y="0"/>
                      <a:ext cx="5274310" cy="2488565"/>
                    </a:xfrm>
                    <a:prstGeom prst="rect">
                      <a:avLst/>
                    </a:prstGeom>
                  </pic:spPr>
                </pic:pic>
              </a:graphicData>
            </a:graphic>
          </wp:inline>
        </w:drawing>
      </w:r>
    </w:p>
    <w:p w14:paraId="69A01546" w14:textId="77777777" w:rsidR="00AF5A9B" w:rsidRDefault="00000000">
      <w:pPr>
        <w:jc w:val="center"/>
      </w:pPr>
      <w:r>
        <w:rPr>
          <w:rFonts w:hint="eastAsia"/>
        </w:rPr>
        <w:t>图</w:t>
      </w:r>
      <w:r>
        <w:t xml:space="preserve"> </w:t>
      </w:r>
      <w:r>
        <w:rPr>
          <w:rFonts w:hint="eastAsia"/>
        </w:rPr>
        <w:t>新增补充公告按钮位置图示</w:t>
      </w:r>
    </w:p>
    <w:p w14:paraId="3D5D10EC" w14:textId="724C9B7D" w:rsidR="00AF5A9B" w:rsidRDefault="00D54EEF">
      <w:pPr>
        <w:ind w:firstLineChars="200" w:firstLine="420"/>
        <w:rPr>
          <w:rFonts w:ascii="仿宋_GB2312" w:eastAsia="仿宋_GB2312"/>
          <w:sz w:val="28"/>
          <w:szCs w:val="28"/>
        </w:rPr>
      </w:pPr>
      <w:r>
        <w:rPr>
          <w:noProof/>
        </w:rPr>
        <w:drawing>
          <wp:inline distT="0" distB="0" distL="0" distR="0" wp14:anchorId="7FF60E82" wp14:editId="159821FE">
            <wp:extent cx="5274310" cy="2452370"/>
            <wp:effectExtent l="0" t="0" r="0" b="0"/>
            <wp:docPr id="16668720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872000" name=""/>
                    <pic:cNvPicPr/>
                  </pic:nvPicPr>
                  <pic:blipFill>
                    <a:blip r:embed="rId53"/>
                    <a:stretch>
                      <a:fillRect/>
                    </a:stretch>
                  </pic:blipFill>
                  <pic:spPr>
                    <a:xfrm>
                      <a:off x="0" y="0"/>
                      <a:ext cx="5274310" cy="2452370"/>
                    </a:xfrm>
                    <a:prstGeom prst="rect">
                      <a:avLst/>
                    </a:prstGeom>
                  </pic:spPr>
                </pic:pic>
              </a:graphicData>
            </a:graphic>
          </wp:inline>
        </w:drawing>
      </w:r>
    </w:p>
    <w:p w14:paraId="365EF631" w14:textId="77777777" w:rsidR="00AF5A9B" w:rsidRDefault="00000000">
      <w:pPr>
        <w:jc w:val="center"/>
      </w:pPr>
      <w:r>
        <w:rPr>
          <w:rFonts w:hint="eastAsia"/>
        </w:rPr>
        <w:t>图</w:t>
      </w:r>
      <w:r>
        <w:rPr>
          <w:rFonts w:hint="eastAsia"/>
        </w:rPr>
        <w:t>2-</w:t>
      </w:r>
      <w:r>
        <w:t xml:space="preserve">2-3-2 </w:t>
      </w:r>
      <w:r>
        <w:rPr>
          <w:rFonts w:hint="eastAsia"/>
        </w:rPr>
        <w:t>编辑并发出新的公告</w:t>
      </w:r>
    </w:p>
    <w:p w14:paraId="74178213" w14:textId="77777777" w:rsidR="00AF5A9B" w:rsidRDefault="00000000">
      <w:pPr>
        <w:pStyle w:val="3"/>
        <w:spacing w:line="536" w:lineRule="exact"/>
        <w:rPr>
          <w:rFonts w:ascii="仿宋_GB2312" w:eastAsia="仿宋_GB2312"/>
          <w:sz w:val="28"/>
          <w:szCs w:val="28"/>
        </w:rPr>
      </w:pPr>
      <w:bookmarkStart w:id="64" w:name="_Toc532111486"/>
      <w:bookmarkStart w:id="65" w:name="_Toc532111749"/>
      <w:bookmarkStart w:id="66" w:name="_Toc48033426"/>
      <w:r>
        <w:rPr>
          <w:rFonts w:ascii="仿宋_GB2312" w:eastAsia="仿宋_GB2312" w:hint="eastAsia"/>
          <w:sz w:val="28"/>
          <w:szCs w:val="28"/>
        </w:rPr>
        <w:t>潜在投标人</w:t>
      </w:r>
      <w:bookmarkEnd w:id="64"/>
      <w:bookmarkEnd w:id="65"/>
      <w:bookmarkEnd w:id="66"/>
      <w:r>
        <w:rPr>
          <w:rFonts w:ascii="仿宋_GB2312" w:eastAsia="仿宋_GB2312" w:hint="eastAsia"/>
          <w:sz w:val="28"/>
          <w:szCs w:val="28"/>
        </w:rPr>
        <w:t>登记</w:t>
      </w:r>
    </w:p>
    <w:p w14:paraId="44E60FA8" w14:textId="77777777" w:rsidR="00AF5A9B" w:rsidRDefault="00000000">
      <w:pPr>
        <w:ind w:firstLine="420"/>
      </w:pPr>
      <w:r>
        <w:rPr>
          <w:rFonts w:ascii="仿宋_GB2312" w:eastAsia="仿宋_GB2312" w:hint="eastAsia"/>
          <w:sz w:val="28"/>
          <w:szCs w:val="28"/>
        </w:rPr>
        <w:t>招标公告由高速集团审核通过后，项目树会自动跳转到投标人报</w:t>
      </w:r>
      <w:r>
        <w:rPr>
          <w:rFonts w:ascii="仿宋_GB2312" w:eastAsia="仿宋_GB2312" w:hint="eastAsia"/>
          <w:sz w:val="28"/>
          <w:szCs w:val="28"/>
        </w:rPr>
        <w:lastRenderedPageBreak/>
        <w:t>名环节。点击投标人报名环节，显示如下：</w:t>
      </w:r>
    </w:p>
    <w:p w14:paraId="48F38A81" w14:textId="0B382063" w:rsidR="00AF5A9B" w:rsidRDefault="00DD08A5">
      <w:pPr>
        <w:jc w:val="center"/>
      </w:pPr>
      <w:r>
        <w:rPr>
          <w:noProof/>
        </w:rPr>
        <w:drawing>
          <wp:inline distT="0" distB="0" distL="0" distR="0" wp14:anchorId="033F38A8" wp14:editId="6DF3088F">
            <wp:extent cx="5274310" cy="2444750"/>
            <wp:effectExtent l="0" t="0" r="0" b="0"/>
            <wp:docPr id="17272263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226303" name=""/>
                    <pic:cNvPicPr/>
                  </pic:nvPicPr>
                  <pic:blipFill>
                    <a:blip r:embed="rId54"/>
                    <a:stretch>
                      <a:fillRect/>
                    </a:stretch>
                  </pic:blipFill>
                  <pic:spPr>
                    <a:xfrm>
                      <a:off x="0" y="0"/>
                      <a:ext cx="5274310" cy="2444750"/>
                    </a:xfrm>
                    <a:prstGeom prst="rect">
                      <a:avLst/>
                    </a:prstGeom>
                  </pic:spPr>
                </pic:pic>
              </a:graphicData>
            </a:graphic>
          </wp:inline>
        </w:drawing>
      </w:r>
    </w:p>
    <w:p w14:paraId="421554F9" w14:textId="77777777" w:rsidR="00AF5A9B" w:rsidRDefault="00000000">
      <w:pPr>
        <w:jc w:val="center"/>
      </w:pPr>
      <w:r>
        <w:rPr>
          <w:rFonts w:hint="eastAsia"/>
        </w:rPr>
        <w:t>图</w:t>
      </w:r>
      <w:r>
        <w:rPr>
          <w:rFonts w:hint="eastAsia"/>
        </w:rPr>
        <w:t>2</w:t>
      </w:r>
      <w:r>
        <w:t>-2</w:t>
      </w:r>
      <w:r>
        <w:rPr>
          <w:rFonts w:hint="eastAsia"/>
        </w:rPr>
        <w:t>-</w:t>
      </w:r>
      <w:r>
        <w:t xml:space="preserve">4-1 </w:t>
      </w:r>
      <w:r>
        <w:rPr>
          <w:rFonts w:hint="eastAsia"/>
        </w:rPr>
        <w:t>投标报名列表</w:t>
      </w:r>
    </w:p>
    <w:p w14:paraId="4769B3B1" w14:textId="77777777" w:rsidR="00AF5A9B" w:rsidRDefault="00000000">
      <w:pPr>
        <w:ind w:firstLine="420"/>
        <w:rPr>
          <w:rFonts w:ascii="仿宋_GB2312" w:eastAsia="仿宋_GB2312"/>
          <w:sz w:val="28"/>
          <w:szCs w:val="28"/>
        </w:rPr>
      </w:pPr>
      <w:r>
        <w:rPr>
          <w:rFonts w:ascii="仿宋_GB2312" w:eastAsia="仿宋_GB2312" w:hint="eastAsia"/>
          <w:sz w:val="28"/>
          <w:szCs w:val="28"/>
        </w:rPr>
        <w:t>另外此处需要特别说明，除项目的发起招标单位外，其他单位不能对投标人进行审核，亦无法查看投标人的信息，非发起招标单位所审核的画面如下：</w:t>
      </w:r>
    </w:p>
    <w:p w14:paraId="3D1F61F8" w14:textId="77777777" w:rsidR="00AF5A9B" w:rsidRDefault="00000000">
      <w:pPr>
        <w:ind w:firstLine="420"/>
        <w:rPr>
          <w:rFonts w:ascii="仿宋_GB2312" w:eastAsia="仿宋_GB2312"/>
          <w:sz w:val="28"/>
          <w:szCs w:val="28"/>
        </w:rPr>
      </w:pPr>
      <w:r>
        <w:rPr>
          <w:noProof/>
        </w:rPr>
        <w:drawing>
          <wp:inline distT="0" distB="0" distL="114300" distR="114300" wp14:anchorId="2A55B8B0" wp14:editId="359AF2E8">
            <wp:extent cx="5267325" cy="2609850"/>
            <wp:effectExtent l="0" t="0" r="5715" b="11430"/>
            <wp:docPr id="10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8"/>
                    <pic:cNvPicPr>
                      <a:picLocks noChangeAspect="1"/>
                    </pic:cNvPicPr>
                  </pic:nvPicPr>
                  <pic:blipFill>
                    <a:blip r:embed="rId55"/>
                    <a:stretch>
                      <a:fillRect/>
                    </a:stretch>
                  </pic:blipFill>
                  <pic:spPr>
                    <a:xfrm>
                      <a:off x="0" y="0"/>
                      <a:ext cx="5267325" cy="2609850"/>
                    </a:xfrm>
                    <a:prstGeom prst="rect">
                      <a:avLst/>
                    </a:prstGeom>
                    <a:noFill/>
                    <a:ln>
                      <a:noFill/>
                    </a:ln>
                  </pic:spPr>
                </pic:pic>
              </a:graphicData>
            </a:graphic>
          </wp:inline>
        </w:drawing>
      </w:r>
    </w:p>
    <w:p w14:paraId="77FE4AAC" w14:textId="77777777" w:rsidR="00AF5A9B" w:rsidRDefault="00000000">
      <w:pPr>
        <w:jc w:val="center"/>
      </w:pPr>
      <w:r>
        <w:rPr>
          <w:rFonts w:hint="eastAsia"/>
        </w:rPr>
        <w:t>图</w:t>
      </w:r>
      <w:r>
        <w:rPr>
          <w:rFonts w:hint="eastAsia"/>
        </w:rPr>
        <w:t>3</w:t>
      </w:r>
      <w:r>
        <w:t>-3</w:t>
      </w:r>
      <w:r>
        <w:rPr>
          <w:rFonts w:hint="eastAsia"/>
        </w:rPr>
        <w:t>-</w:t>
      </w:r>
      <w:r>
        <w:t xml:space="preserve">7-2 </w:t>
      </w:r>
      <w:r>
        <w:rPr>
          <w:rFonts w:hint="eastAsia"/>
        </w:rPr>
        <w:t>非发起招标单位页面</w:t>
      </w:r>
    </w:p>
    <w:p w14:paraId="718391AE" w14:textId="77777777" w:rsidR="00AF5A9B" w:rsidRDefault="00000000">
      <w:pPr>
        <w:ind w:firstLine="420"/>
      </w:pPr>
      <w:r>
        <w:rPr>
          <w:rFonts w:ascii="仿宋_GB2312" w:eastAsia="仿宋_GB2312" w:hint="eastAsia"/>
          <w:sz w:val="28"/>
          <w:szCs w:val="28"/>
        </w:rPr>
        <w:t>投标人报名信息保存完毕后，也需要上报、预审及审核，操作方式参见招标工作实施方案。</w:t>
      </w:r>
    </w:p>
    <w:p w14:paraId="5F78C150" w14:textId="77777777" w:rsidR="00AF5A9B" w:rsidRDefault="00000000">
      <w:pPr>
        <w:pStyle w:val="3"/>
        <w:spacing w:line="536" w:lineRule="exact"/>
        <w:rPr>
          <w:rFonts w:ascii="仿宋_GB2312" w:eastAsia="仿宋_GB2312"/>
          <w:sz w:val="28"/>
          <w:szCs w:val="28"/>
        </w:rPr>
      </w:pPr>
      <w:bookmarkStart w:id="67" w:name="_Toc48033427"/>
      <w:bookmarkStart w:id="68" w:name="_Toc532111750"/>
      <w:bookmarkStart w:id="69" w:name="_Toc532111487"/>
      <w:r>
        <w:rPr>
          <w:rFonts w:ascii="仿宋_GB2312" w:eastAsia="仿宋_GB2312" w:hint="eastAsia"/>
          <w:sz w:val="28"/>
          <w:szCs w:val="28"/>
        </w:rPr>
        <w:lastRenderedPageBreak/>
        <w:t>答疑补遗</w:t>
      </w:r>
      <w:bookmarkEnd w:id="67"/>
      <w:bookmarkEnd w:id="68"/>
      <w:bookmarkEnd w:id="69"/>
    </w:p>
    <w:p w14:paraId="369CF2B4" w14:textId="77777777" w:rsidR="00AF5A9B" w:rsidRDefault="00000000">
      <w:pPr>
        <w:pStyle w:val="4"/>
        <w:spacing w:line="536" w:lineRule="exact"/>
      </w:pPr>
      <w:r>
        <w:rPr>
          <w:rFonts w:ascii="仿宋_GB2312" w:eastAsia="仿宋_GB2312" w:hint="eastAsia"/>
        </w:rPr>
        <w:t>答疑补遗</w:t>
      </w:r>
    </w:p>
    <w:p w14:paraId="3E17B8A9" w14:textId="77777777" w:rsidR="00AF5A9B" w:rsidRDefault="00000000">
      <w:pPr>
        <w:ind w:firstLine="420"/>
      </w:pPr>
      <w:r>
        <w:rPr>
          <w:rFonts w:ascii="仿宋_GB2312" w:eastAsia="仿宋_GB2312" w:hint="eastAsia"/>
          <w:sz w:val="28"/>
          <w:szCs w:val="28"/>
        </w:rPr>
        <w:t>投标人报名由高速集团审核通过后，项目树会自动跳转到答疑补遗环节。点击答疑补遗环节，显示如下：</w:t>
      </w:r>
    </w:p>
    <w:p w14:paraId="2F13F9FF" w14:textId="676C47E8" w:rsidR="00AF5A9B" w:rsidRDefault="00A2073C">
      <w:r>
        <w:rPr>
          <w:noProof/>
        </w:rPr>
        <w:drawing>
          <wp:inline distT="0" distB="0" distL="0" distR="0" wp14:anchorId="400F6D64" wp14:editId="5B7F8267">
            <wp:extent cx="5274310" cy="2406650"/>
            <wp:effectExtent l="0" t="0" r="0" b="0"/>
            <wp:docPr id="13511571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157138" name=""/>
                    <pic:cNvPicPr/>
                  </pic:nvPicPr>
                  <pic:blipFill>
                    <a:blip r:embed="rId56"/>
                    <a:stretch>
                      <a:fillRect/>
                    </a:stretch>
                  </pic:blipFill>
                  <pic:spPr>
                    <a:xfrm>
                      <a:off x="0" y="0"/>
                      <a:ext cx="5274310" cy="2406650"/>
                    </a:xfrm>
                    <a:prstGeom prst="rect">
                      <a:avLst/>
                    </a:prstGeom>
                  </pic:spPr>
                </pic:pic>
              </a:graphicData>
            </a:graphic>
          </wp:inline>
        </w:drawing>
      </w:r>
    </w:p>
    <w:p w14:paraId="2C6A73DE" w14:textId="77777777" w:rsidR="00AF5A9B" w:rsidRDefault="00000000">
      <w:pPr>
        <w:ind w:firstLine="420"/>
        <w:rPr>
          <w:rFonts w:ascii="仿宋_GB2312" w:eastAsia="仿宋_GB2312"/>
          <w:sz w:val="28"/>
          <w:szCs w:val="28"/>
        </w:rPr>
      </w:pPr>
      <w:r>
        <w:rPr>
          <w:rFonts w:ascii="仿宋_GB2312" w:eastAsia="仿宋_GB2312" w:hint="eastAsia"/>
          <w:sz w:val="28"/>
          <w:szCs w:val="28"/>
        </w:rPr>
        <w:t>在标段信息中，可以再次修改标段的估算合同价和最高限价。</w:t>
      </w:r>
    </w:p>
    <w:p w14:paraId="0AEBE963" w14:textId="77777777" w:rsidR="00AF5A9B" w:rsidRDefault="00000000">
      <w:pPr>
        <w:ind w:firstLine="420"/>
        <w:rPr>
          <w:rFonts w:ascii="仿宋_GB2312" w:eastAsia="仿宋_GB2312"/>
          <w:sz w:val="28"/>
          <w:szCs w:val="28"/>
        </w:rPr>
      </w:pPr>
      <w:r>
        <w:rPr>
          <w:rFonts w:ascii="仿宋_GB2312" w:eastAsia="仿宋_GB2312" w:hint="eastAsia"/>
          <w:sz w:val="28"/>
          <w:szCs w:val="28"/>
        </w:rPr>
        <w:t>通过点击答疑补遗列表中的【新增补遗】按钮，可以填写答疑补遗信息，填写完毕后点击【保存】按钮。</w:t>
      </w:r>
    </w:p>
    <w:p w14:paraId="1765375C" w14:textId="667DD136" w:rsidR="00AF5A9B" w:rsidRDefault="0043015F">
      <w:pPr>
        <w:ind w:firstLine="420"/>
        <w:rPr>
          <w:rFonts w:ascii="仿宋_GB2312" w:eastAsia="仿宋_GB2312"/>
          <w:sz w:val="28"/>
          <w:szCs w:val="28"/>
        </w:rPr>
      </w:pPr>
      <w:r>
        <w:rPr>
          <w:noProof/>
        </w:rPr>
        <w:drawing>
          <wp:inline distT="0" distB="0" distL="0" distR="0" wp14:anchorId="03CFFEC1" wp14:editId="03B08265">
            <wp:extent cx="5274310" cy="2423795"/>
            <wp:effectExtent l="0" t="0" r="0" b="0"/>
            <wp:docPr id="17287401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740161" name=""/>
                    <pic:cNvPicPr/>
                  </pic:nvPicPr>
                  <pic:blipFill>
                    <a:blip r:embed="rId57"/>
                    <a:stretch>
                      <a:fillRect/>
                    </a:stretch>
                  </pic:blipFill>
                  <pic:spPr>
                    <a:xfrm>
                      <a:off x="0" y="0"/>
                      <a:ext cx="5274310" cy="2423795"/>
                    </a:xfrm>
                    <a:prstGeom prst="rect">
                      <a:avLst/>
                    </a:prstGeom>
                  </pic:spPr>
                </pic:pic>
              </a:graphicData>
            </a:graphic>
          </wp:inline>
        </w:drawing>
      </w:r>
    </w:p>
    <w:p w14:paraId="21098756" w14:textId="276E713C" w:rsidR="00AF5A9B" w:rsidRDefault="00916D5C">
      <w:r>
        <w:rPr>
          <w:noProof/>
        </w:rPr>
        <w:lastRenderedPageBreak/>
        <w:drawing>
          <wp:inline distT="0" distB="0" distL="0" distR="0" wp14:anchorId="52FADDD1" wp14:editId="0EF7E163">
            <wp:extent cx="5274310" cy="2428240"/>
            <wp:effectExtent l="0" t="0" r="0" b="0"/>
            <wp:docPr id="20109574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957450" name=""/>
                    <pic:cNvPicPr/>
                  </pic:nvPicPr>
                  <pic:blipFill>
                    <a:blip r:embed="rId58"/>
                    <a:stretch>
                      <a:fillRect/>
                    </a:stretch>
                  </pic:blipFill>
                  <pic:spPr>
                    <a:xfrm>
                      <a:off x="0" y="0"/>
                      <a:ext cx="5274310" cy="2428240"/>
                    </a:xfrm>
                    <a:prstGeom prst="rect">
                      <a:avLst/>
                    </a:prstGeom>
                  </pic:spPr>
                </pic:pic>
              </a:graphicData>
            </a:graphic>
          </wp:inline>
        </w:drawing>
      </w:r>
    </w:p>
    <w:p w14:paraId="0599A997" w14:textId="77777777" w:rsidR="00AF5A9B" w:rsidRDefault="00000000">
      <w:pPr>
        <w:ind w:firstLine="420"/>
        <w:rPr>
          <w:rFonts w:ascii="仿宋_GB2312" w:eastAsia="仿宋_GB2312"/>
          <w:sz w:val="28"/>
          <w:szCs w:val="28"/>
        </w:rPr>
      </w:pPr>
      <w:r>
        <w:rPr>
          <w:rFonts w:ascii="仿宋_GB2312" w:eastAsia="仿宋_GB2312" w:hint="eastAsia"/>
          <w:sz w:val="28"/>
          <w:szCs w:val="28"/>
        </w:rPr>
        <w:t>答疑补遗信息保存完毕后，也需要上报、预审及审核，操作方式参见招标工作实施方案。</w:t>
      </w:r>
    </w:p>
    <w:p w14:paraId="730BB3EF" w14:textId="77777777" w:rsidR="00AF5A9B" w:rsidRDefault="00000000">
      <w:pPr>
        <w:pStyle w:val="4"/>
        <w:spacing w:line="536" w:lineRule="exact"/>
        <w:rPr>
          <w:rFonts w:ascii="仿宋_GB2312" w:eastAsia="仿宋_GB2312"/>
        </w:rPr>
      </w:pPr>
      <w:r>
        <w:rPr>
          <w:rFonts w:ascii="仿宋_GB2312" w:eastAsia="仿宋_GB2312" w:hint="eastAsia"/>
        </w:rPr>
        <w:t>多次补遗</w:t>
      </w:r>
    </w:p>
    <w:p w14:paraId="2302CCDD" w14:textId="77777777" w:rsidR="00AF5A9B" w:rsidRDefault="00000000">
      <w:pPr>
        <w:ind w:firstLine="420"/>
        <w:rPr>
          <w:rFonts w:ascii="仿宋_GB2312" w:eastAsia="仿宋_GB2312"/>
          <w:sz w:val="28"/>
          <w:szCs w:val="28"/>
        </w:rPr>
      </w:pPr>
      <w:r>
        <w:rPr>
          <w:rFonts w:ascii="仿宋_GB2312" w:eastAsia="仿宋_GB2312" w:hint="eastAsia"/>
          <w:sz w:val="28"/>
          <w:szCs w:val="28"/>
        </w:rPr>
        <w:t>当项目进行到后续环节若有补遗需发布，可返回到答疑补遗环节点击【新增补遗】按钮发布新的补遗信息与补遗文件，答疑补遗可发布多次，每次都需监督人审核方可发布（非招标项目除外），图示如下：</w:t>
      </w:r>
    </w:p>
    <w:p w14:paraId="3D7A09A2" w14:textId="0746F957" w:rsidR="00AF5A9B" w:rsidRDefault="000218B9">
      <w:pPr>
        <w:ind w:firstLine="420"/>
      </w:pPr>
      <w:r>
        <w:rPr>
          <w:noProof/>
        </w:rPr>
        <w:drawing>
          <wp:inline distT="0" distB="0" distL="0" distR="0" wp14:anchorId="48D82F75" wp14:editId="1837F78C">
            <wp:extent cx="5274310" cy="2432050"/>
            <wp:effectExtent l="0" t="0" r="0" b="0"/>
            <wp:docPr id="17583974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397434" name=""/>
                    <pic:cNvPicPr/>
                  </pic:nvPicPr>
                  <pic:blipFill>
                    <a:blip r:embed="rId59"/>
                    <a:stretch>
                      <a:fillRect/>
                    </a:stretch>
                  </pic:blipFill>
                  <pic:spPr>
                    <a:xfrm>
                      <a:off x="0" y="0"/>
                      <a:ext cx="5274310" cy="2432050"/>
                    </a:xfrm>
                    <a:prstGeom prst="rect">
                      <a:avLst/>
                    </a:prstGeom>
                  </pic:spPr>
                </pic:pic>
              </a:graphicData>
            </a:graphic>
          </wp:inline>
        </w:drawing>
      </w:r>
    </w:p>
    <w:p w14:paraId="0DD07368" w14:textId="77777777" w:rsidR="00AF5A9B" w:rsidRDefault="00000000">
      <w:pPr>
        <w:pStyle w:val="3"/>
        <w:spacing w:line="536" w:lineRule="exact"/>
        <w:rPr>
          <w:rFonts w:ascii="仿宋_GB2312" w:eastAsia="仿宋_GB2312"/>
          <w:sz w:val="28"/>
          <w:szCs w:val="28"/>
        </w:rPr>
      </w:pPr>
      <w:bookmarkStart w:id="70" w:name="_Toc48033428"/>
      <w:bookmarkStart w:id="71" w:name="_Toc532111751"/>
      <w:bookmarkStart w:id="72" w:name="_Toc532111488"/>
      <w:r>
        <w:rPr>
          <w:rFonts w:ascii="仿宋_GB2312" w:eastAsia="仿宋_GB2312" w:hint="eastAsia"/>
          <w:sz w:val="28"/>
          <w:szCs w:val="28"/>
        </w:rPr>
        <w:lastRenderedPageBreak/>
        <w:t>开标申请</w:t>
      </w:r>
      <w:bookmarkEnd w:id="70"/>
      <w:bookmarkEnd w:id="71"/>
      <w:bookmarkEnd w:id="72"/>
    </w:p>
    <w:p w14:paraId="10E8114F" w14:textId="77777777" w:rsidR="00AF5A9B" w:rsidRDefault="00000000">
      <w:pPr>
        <w:ind w:firstLine="420"/>
        <w:rPr>
          <w:rFonts w:ascii="仿宋_GB2312" w:eastAsia="仿宋_GB2312"/>
          <w:sz w:val="28"/>
          <w:szCs w:val="28"/>
        </w:rPr>
      </w:pPr>
      <w:r>
        <w:rPr>
          <w:rFonts w:ascii="仿宋_GB2312" w:eastAsia="仿宋_GB2312" w:hint="eastAsia"/>
          <w:sz w:val="28"/>
          <w:szCs w:val="28"/>
        </w:rPr>
        <w:t>答疑补遗信息由高速集团审核通过后，项目树会自动跳转到开标申请环节。不同评标委员会组建方式显示的页面稍有不同，显示如下：</w:t>
      </w:r>
    </w:p>
    <w:p w14:paraId="31ECC3D7" w14:textId="77777777" w:rsidR="00AF5A9B" w:rsidRDefault="00000000">
      <w:r>
        <w:rPr>
          <w:noProof/>
        </w:rPr>
        <w:drawing>
          <wp:inline distT="0" distB="0" distL="0" distR="0" wp14:anchorId="0DBA80DE" wp14:editId="46EE8C21">
            <wp:extent cx="5274310" cy="2413000"/>
            <wp:effectExtent l="38100" t="38100" r="78740" b="8255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60"/>
                    <a:stretch>
                      <a:fillRect/>
                    </a:stretch>
                  </pic:blipFill>
                  <pic:spPr>
                    <a:xfrm>
                      <a:off x="0" y="0"/>
                      <a:ext cx="5274310" cy="2413000"/>
                    </a:xfrm>
                    <a:prstGeom prst="rect">
                      <a:avLst/>
                    </a:prstGeom>
                    <a:effectLst>
                      <a:outerShdw blurRad="50800" dist="38100" dir="2700000" algn="tl" rotWithShape="0">
                        <a:prstClr val="black">
                          <a:alpha val="40000"/>
                        </a:prstClr>
                      </a:outerShdw>
                    </a:effectLst>
                  </pic:spPr>
                </pic:pic>
              </a:graphicData>
            </a:graphic>
          </wp:inline>
        </w:drawing>
      </w:r>
    </w:p>
    <w:p w14:paraId="6321D529" w14:textId="77777777" w:rsidR="00AF5A9B" w:rsidRDefault="00000000">
      <w:pPr>
        <w:jc w:val="center"/>
      </w:pPr>
      <w:r>
        <w:rPr>
          <w:rFonts w:hint="eastAsia"/>
        </w:rPr>
        <w:t>图</w:t>
      </w:r>
      <w:r>
        <w:rPr>
          <w:rFonts w:hint="eastAsia"/>
        </w:rPr>
        <w:t>2</w:t>
      </w:r>
      <w:r>
        <w:t>-2</w:t>
      </w:r>
      <w:r>
        <w:rPr>
          <w:rFonts w:hint="eastAsia"/>
        </w:rPr>
        <w:t>-</w:t>
      </w:r>
      <w:r>
        <w:t xml:space="preserve">5-1 </w:t>
      </w:r>
      <w:r>
        <w:rPr>
          <w:rFonts w:hint="eastAsia"/>
        </w:rPr>
        <w:t>填写项目开标数据</w:t>
      </w:r>
      <w:r>
        <w:rPr>
          <w:rFonts w:hint="eastAsia"/>
        </w:rPr>
        <w:t>(</w:t>
      </w:r>
      <w:r>
        <w:rPr>
          <w:rFonts w:hint="eastAsia"/>
        </w:rPr>
        <w:t>随机抽取组建方式</w:t>
      </w:r>
      <w:r>
        <w:t>)</w:t>
      </w:r>
    </w:p>
    <w:p w14:paraId="23FB7FBB" w14:textId="77777777" w:rsidR="00AF5A9B" w:rsidRDefault="00000000">
      <w:pPr>
        <w:jc w:val="center"/>
      </w:pPr>
      <w:r>
        <w:rPr>
          <w:noProof/>
        </w:rPr>
        <w:drawing>
          <wp:inline distT="0" distB="0" distL="0" distR="0" wp14:anchorId="4882B2C4" wp14:editId="5910EECE">
            <wp:extent cx="5274310" cy="2413000"/>
            <wp:effectExtent l="38100" t="38100" r="78740" b="8255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61"/>
                    <a:stretch>
                      <a:fillRect/>
                    </a:stretch>
                  </pic:blipFill>
                  <pic:spPr>
                    <a:xfrm>
                      <a:off x="0" y="0"/>
                      <a:ext cx="5274310" cy="2413000"/>
                    </a:xfrm>
                    <a:prstGeom prst="rect">
                      <a:avLst/>
                    </a:prstGeom>
                    <a:effectLst>
                      <a:outerShdw blurRad="50800" dist="38100" dir="2700000" algn="tl" rotWithShape="0">
                        <a:prstClr val="black">
                          <a:alpha val="40000"/>
                        </a:prstClr>
                      </a:outerShdw>
                    </a:effectLst>
                  </pic:spPr>
                </pic:pic>
              </a:graphicData>
            </a:graphic>
          </wp:inline>
        </w:drawing>
      </w:r>
    </w:p>
    <w:p w14:paraId="025FE9C0" w14:textId="77777777" w:rsidR="00AF5A9B" w:rsidRDefault="00000000">
      <w:pPr>
        <w:jc w:val="center"/>
      </w:pPr>
      <w:r>
        <w:rPr>
          <w:rFonts w:hint="eastAsia"/>
        </w:rPr>
        <w:t>图</w:t>
      </w:r>
      <w:r>
        <w:rPr>
          <w:rFonts w:hint="eastAsia"/>
        </w:rPr>
        <w:t>2</w:t>
      </w:r>
      <w:r>
        <w:t>-2</w:t>
      </w:r>
      <w:r>
        <w:rPr>
          <w:rFonts w:hint="eastAsia"/>
        </w:rPr>
        <w:t>-</w:t>
      </w:r>
      <w:r>
        <w:t xml:space="preserve">5-1 </w:t>
      </w:r>
      <w:r>
        <w:rPr>
          <w:rFonts w:hint="eastAsia"/>
        </w:rPr>
        <w:t>填写项目开标数据</w:t>
      </w:r>
      <w:r>
        <w:rPr>
          <w:rFonts w:hint="eastAsia"/>
        </w:rPr>
        <w:t>(</w:t>
      </w:r>
      <w:r>
        <w:rPr>
          <w:rFonts w:hint="eastAsia"/>
        </w:rPr>
        <w:t>非随机抽取组建方式</w:t>
      </w:r>
      <w:r>
        <w:t>)</w:t>
      </w:r>
    </w:p>
    <w:p w14:paraId="349722CC" w14:textId="77777777" w:rsidR="00AF5A9B" w:rsidRDefault="00000000">
      <w:pPr>
        <w:ind w:firstLine="420"/>
        <w:rPr>
          <w:rFonts w:ascii="仿宋_GB2312" w:eastAsia="仿宋_GB2312"/>
          <w:sz w:val="28"/>
          <w:szCs w:val="28"/>
        </w:rPr>
      </w:pPr>
      <w:r>
        <w:rPr>
          <w:rFonts w:ascii="仿宋_GB2312" w:eastAsia="仿宋_GB2312" w:hint="eastAsia"/>
          <w:sz w:val="28"/>
          <w:szCs w:val="28"/>
        </w:rPr>
        <w:t>填写项目开标数据，如开标时需要使用指定的专家库，则通过【导入专家库】操作上传专家库数据。</w:t>
      </w:r>
    </w:p>
    <w:p w14:paraId="251EC0DC" w14:textId="77777777" w:rsidR="00AF5A9B" w:rsidRDefault="00000000">
      <w:pPr>
        <w:jc w:val="center"/>
      </w:pPr>
      <w:r>
        <w:rPr>
          <w:noProof/>
        </w:rPr>
        <w:lastRenderedPageBreak/>
        <w:drawing>
          <wp:inline distT="0" distB="0" distL="0" distR="0" wp14:anchorId="79A63A5C" wp14:editId="7919E057">
            <wp:extent cx="5274310" cy="241300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62"/>
                    <a:stretch>
                      <a:fillRect/>
                    </a:stretch>
                  </pic:blipFill>
                  <pic:spPr>
                    <a:xfrm>
                      <a:off x="0" y="0"/>
                      <a:ext cx="5274310" cy="2413000"/>
                    </a:xfrm>
                    <a:prstGeom prst="rect">
                      <a:avLst/>
                    </a:prstGeom>
                  </pic:spPr>
                </pic:pic>
              </a:graphicData>
            </a:graphic>
          </wp:inline>
        </w:drawing>
      </w:r>
    </w:p>
    <w:p w14:paraId="27D96CC0" w14:textId="77777777" w:rsidR="00AF5A9B" w:rsidRDefault="00000000">
      <w:pPr>
        <w:jc w:val="center"/>
      </w:pPr>
      <w:r>
        <w:rPr>
          <w:rFonts w:hint="eastAsia"/>
        </w:rPr>
        <w:t>图</w:t>
      </w:r>
      <w:r>
        <w:rPr>
          <w:rFonts w:hint="eastAsia"/>
        </w:rPr>
        <w:t>2</w:t>
      </w:r>
      <w:r>
        <w:t>-2</w:t>
      </w:r>
      <w:r>
        <w:rPr>
          <w:rFonts w:hint="eastAsia"/>
        </w:rPr>
        <w:t>-</w:t>
      </w:r>
      <w:r>
        <w:t xml:space="preserve">5-2 </w:t>
      </w:r>
      <w:r>
        <w:rPr>
          <w:rFonts w:hint="eastAsia"/>
        </w:rPr>
        <w:t>设置专家库</w:t>
      </w:r>
    </w:p>
    <w:p w14:paraId="5B2DB766" w14:textId="77777777" w:rsidR="00AF5A9B" w:rsidRDefault="00000000">
      <w:pPr>
        <w:ind w:firstLine="420"/>
        <w:rPr>
          <w:rFonts w:ascii="仿宋_GB2312" w:eastAsia="仿宋_GB2312"/>
          <w:sz w:val="28"/>
          <w:szCs w:val="28"/>
        </w:rPr>
      </w:pPr>
      <w:r>
        <w:rPr>
          <w:rFonts w:ascii="仿宋_GB2312" w:eastAsia="仿宋_GB2312" w:hint="eastAsia"/>
          <w:sz w:val="28"/>
          <w:szCs w:val="28"/>
        </w:rPr>
        <w:t>在专家抽取列表中填写项目需要抽取的专家数量。</w:t>
      </w:r>
    </w:p>
    <w:p w14:paraId="03E19FFF" w14:textId="77777777" w:rsidR="00AF5A9B" w:rsidRDefault="00000000">
      <w:pPr>
        <w:ind w:firstLine="420"/>
        <w:rPr>
          <w:rFonts w:ascii="仿宋_GB2312" w:eastAsia="仿宋_GB2312"/>
          <w:sz w:val="28"/>
          <w:szCs w:val="28"/>
        </w:rPr>
      </w:pPr>
      <w:r>
        <w:rPr>
          <w:rFonts w:ascii="仿宋_GB2312" w:eastAsia="仿宋_GB2312" w:hint="eastAsia"/>
          <w:sz w:val="28"/>
          <w:szCs w:val="28"/>
        </w:rPr>
        <w:t>所有数据填写完毕后点击【保存】按钮。</w:t>
      </w:r>
    </w:p>
    <w:p w14:paraId="01C3A83F" w14:textId="77777777" w:rsidR="00AF5A9B" w:rsidRDefault="00000000">
      <w:pPr>
        <w:ind w:firstLine="420"/>
        <w:rPr>
          <w:rFonts w:ascii="仿宋_GB2312" w:eastAsia="仿宋_GB2312"/>
          <w:sz w:val="28"/>
          <w:szCs w:val="28"/>
        </w:rPr>
      </w:pPr>
      <w:r>
        <w:rPr>
          <w:rFonts w:ascii="仿宋_GB2312" w:eastAsia="仿宋_GB2312" w:hint="eastAsia"/>
          <w:sz w:val="28"/>
          <w:szCs w:val="28"/>
        </w:rPr>
        <w:t>开标申请保存完毕后，也需要上报、预审及审核，操作方式参见招标工作实施方案。</w:t>
      </w:r>
    </w:p>
    <w:p w14:paraId="4A1A2B9D" w14:textId="77777777" w:rsidR="00AF5A9B" w:rsidRDefault="00AF5A9B">
      <w:pPr>
        <w:ind w:firstLine="420"/>
      </w:pPr>
    </w:p>
    <w:p w14:paraId="6907FEC0" w14:textId="77777777" w:rsidR="00AF5A9B" w:rsidRDefault="00000000">
      <w:pPr>
        <w:pStyle w:val="3"/>
        <w:spacing w:line="536" w:lineRule="exact"/>
        <w:rPr>
          <w:rFonts w:ascii="仿宋_GB2312" w:eastAsia="仿宋_GB2312"/>
          <w:sz w:val="28"/>
          <w:szCs w:val="28"/>
        </w:rPr>
      </w:pPr>
      <w:bookmarkStart w:id="73" w:name="_Toc48033430"/>
      <w:r>
        <w:rPr>
          <w:rFonts w:ascii="仿宋_GB2312" w:eastAsia="仿宋_GB2312" w:hint="eastAsia"/>
          <w:sz w:val="28"/>
          <w:szCs w:val="28"/>
        </w:rPr>
        <w:t>组建评标委员会-随机抽取（监督人）</w:t>
      </w:r>
      <w:bookmarkEnd w:id="73"/>
    </w:p>
    <w:p w14:paraId="72C4FEFD" w14:textId="77777777" w:rsidR="00AF5A9B" w:rsidRDefault="00000000">
      <w:pPr>
        <w:ind w:firstLine="420"/>
        <w:rPr>
          <w:rFonts w:ascii="仿宋_GB2312" w:eastAsia="仿宋_GB2312"/>
          <w:sz w:val="28"/>
          <w:szCs w:val="28"/>
        </w:rPr>
      </w:pPr>
      <w:r>
        <w:rPr>
          <w:rFonts w:ascii="仿宋_GB2312" w:eastAsia="仿宋_GB2312" w:hint="eastAsia"/>
          <w:sz w:val="28"/>
          <w:szCs w:val="28"/>
        </w:rPr>
        <w:t>开标申请由高速集团审核通过后，项目树会自动跳转到专家抽取环节。</w:t>
      </w:r>
    </w:p>
    <w:p w14:paraId="0A7717B0" w14:textId="77777777" w:rsidR="00AF5A9B" w:rsidRDefault="00000000">
      <w:pPr>
        <w:ind w:firstLine="420"/>
        <w:rPr>
          <w:rFonts w:ascii="仿宋_GB2312" w:eastAsia="仿宋_GB2312"/>
          <w:sz w:val="28"/>
          <w:szCs w:val="28"/>
        </w:rPr>
      </w:pPr>
      <w:r>
        <w:rPr>
          <w:rFonts w:ascii="仿宋_GB2312" w:eastAsia="仿宋_GB2312" w:hint="eastAsia"/>
          <w:sz w:val="28"/>
          <w:szCs w:val="28"/>
        </w:rPr>
        <w:t>环节由监督人操作，在监督人没有发送专家名单以前，招标单位看不到任何信息。</w:t>
      </w:r>
    </w:p>
    <w:p w14:paraId="15D48472" w14:textId="77777777" w:rsidR="00AF5A9B" w:rsidRDefault="00000000">
      <w:pPr>
        <w:ind w:firstLine="420"/>
      </w:pPr>
      <w:r>
        <w:rPr>
          <w:rFonts w:ascii="仿宋_GB2312" w:eastAsia="仿宋_GB2312" w:hint="eastAsia"/>
          <w:sz w:val="28"/>
          <w:szCs w:val="28"/>
        </w:rPr>
        <w:t>显示如下：</w:t>
      </w:r>
    </w:p>
    <w:p w14:paraId="14E9C429" w14:textId="77777777" w:rsidR="00AF5A9B" w:rsidRDefault="00000000">
      <w:pPr>
        <w:jc w:val="center"/>
      </w:pPr>
      <w:r>
        <w:rPr>
          <w:noProof/>
        </w:rPr>
        <w:lastRenderedPageBreak/>
        <w:drawing>
          <wp:inline distT="0" distB="0" distL="0" distR="0" wp14:anchorId="70C072CC" wp14:editId="2200EC6E">
            <wp:extent cx="5274310" cy="2413000"/>
            <wp:effectExtent l="38100" t="38100" r="78740" b="8255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63"/>
                    <a:stretch>
                      <a:fillRect/>
                    </a:stretch>
                  </pic:blipFill>
                  <pic:spPr>
                    <a:xfrm>
                      <a:off x="0" y="0"/>
                      <a:ext cx="5274310" cy="2413000"/>
                    </a:xfrm>
                    <a:prstGeom prst="rect">
                      <a:avLst/>
                    </a:prstGeom>
                    <a:effectLst>
                      <a:outerShdw blurRad="50800" dist="38100" dir="2700000" algn="tl" rotWithShape="0">
                        <a:prstClr val="black">
                          <a:alpha val="40000"/>
                        </a:prstClr>
                      </a:outerShdw>
                    </a:effectLst>
                  </pic:spPr>
                </pic:pic>
              </a:graphicData>
            </a:graphic>
          </wp:inline>
        </w:drawing>
      </w:r>
    </w:p>
    <w:p w14:paraId="67171BF4" w14:textId="77777777" w:rsidR="00AF5A9B" w:rsidRDefault="00000000">
      <w:pPr>
        <w:jc w:val="center"/>
      </w:pPr>
      <w:r>
        <w:rPr>
          <w:rFonts w:hint="eastAsia"/>
        </w:rPr>
        <w:t>图</w:t>
      </w:r>
      <w:r>
        <w:rPr>
          <w:rFonts w:hint="eastAsia"/>
        </w:rPr>
        <w:t>2</w:t>
      </w:r>
      <w:r>
        <w:t>-2</w:t>
      </w:r>
      <w:r>
        <w:rPr>
          <w:rFonts w:hint="eastAsia"/>
        </w:rPr>
        <w:t>-</w:t>
      </w:r>
      <w:r>
        <w:t xml:space="preserve">6-1 </w:t>
      </w:r>
      <w:r>
        <w:rPr>
          <w:rFonts w:hint="eastAsia"/>
        </w:rPr>
        <w:t>组建评标委员会图示</w:t>
      </w:r>
    </w:p>
    <w:p w14:paraId="7C984F48"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操作说明：</w:t>
      </w:r>
    </w:p>
    <w:p w14:paraId="7A266FB8"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A：点击抽取按钮按专家抽取条件抽出专家</w:t>
      </w:r>
    </w:p>
    <w:p w14:paraId="2F98DBB5"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B</w:t>
      </w:r>
      <w:r>
        <w:rPr>
          <w:rFonts w:ascii="仿宋_GB2312" w:eastAsia="仿宋_GB2312"/>
          <w:sz w:val="28"/>
          <w:szCs w:val="28"/>
        </w:rPr>
        <w:t>：</w:t>
      </w:r>
      <w:r>
        <w:rPr>
          <w:rFonts w:ascii="仿宋_GB2312" w:eastAsia="仿宋_GB2312" w:hint="eastAsia"/>
          <w:sz w:val="28"/>
          <w:szCs w:val="28"/>
        </w:rPr>
        <w:t>点击临时专家库进行临时专家库的管理</w:t>
      </w:r>
    </w:p>
    <w:p w14:paraId="16317DF5" w14:textId="77777777" w:rsidR="00AF5A9B" w:rsidRDefault="00000000">
      <w:pPr>
        <w:spacing w:line="536" w:lineRule="exact"/>
        <w:ind w:firstLine="420"/>
      </w:pPr>
      <w:r>
        <w:rPr>
          <w:rFonts w:ascii="仿宋_GB2312" w:eastAsia="仿宋_GB2312" w:hint="eastAsia"/>
          <w:sz w:val="28"/>
          <w:szCs w:val="28"/>
        </w:rPr>
        <w:t>C</w:t>
      </w:r>
      <w:r>
        <w:rPr>
          <w:rFonts w:ascii="仿宋_GB2312" w:eastAsia="仿宋_GB2312"/>
          <w:sz w:val="28"/>
          <w:szCs w:val="28"/>
        </w:rPr>
        <w:t>：</w:t>
      </w:r>
      <w:r>
        <w:rPr>
          <w:rFonts w:ascii="仿宋_GB2312" w:eastAsia="仿宋_GB2312" w:hint="eastAsia"/>
          <w:sz w:val="28"/>
          <w:szCs w:val="28"/>
        </w:rPr>
        <w:t>预设发送到专家手机的短信模板，约定了评标时间地点等。</w:t>
      </w:r>
    </w:p>
    <w:p w14:paraId="03B9D342" w14:textId="77777777" w:rsidR="00AF5A9B" w:rsidRDefault="00000000">
      <w:pPr>
        <w:jc w:val="center"/>
      </w:pPr>
      <w:r>
        <w:rPr>
          <w:noProof/>
        </w:rPr>
        <w:drawing>
          <wp:inline distT="0" distB="0" distL="0" distR="0" wp14:anchorId="187AF63B" wp14:editId="4044E6BD">
            <wp:extent cx="5274310" cy="2413000"/>
            <wp:effectExtent l="38100" t="38100" r="78740" b="8255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62"/>
                    <a:stretch>
                      <a:fillRect/>
                    </a:stretch>
                  </pic:blipFill>
                  <pic:spPr>
                    <a:xfrm>
                      <a:off x="0" y="0"/>
                      <a:ext cx="5274310" cy="2413000"/>
                    </a:xfrm>
                    <a:prstGeom prst="rect">
                      <a:avLst/>
                    </a:prstGeom>
                    <a:effectLst>
                      <a:outerShdw blurRad="50800" dist="38100" dir="2700000" algn="tl" rotWithShape="0">
                        <a:prstClr val="black">
                          <a:alpha val="40000"/>
                        </a:prstClr>
                      </a:outerShdw>
                    </a:effectLst>
                  </pic:spPr>
                </pic:pic>
              </a:graphicData>
            </a:graphic>
          </wp:inline>
        </w:drawing>
      </w:r>
    </w:p>
    <w:p w14:paraId="0AEA47BF" w14:textId="77777777" w:rsidR="00AF5A9B" w:rsidRDefault="00000000">
      <w:pPr>
        <w:jc w:val="center"/>
      </w:pPr>
      <w:r>
        <w:rPr>
          <w:rFonts w:hint="eastAsia"/>
        </w:rPr>
        <w:t>图</w:t>
      </w:r>
      <w:r>
        <w:rPr>
          <w:rFonts w:hint="eastAsia"/>
        </w:rPr>
        <w:t>2</w:t>
      </w:r>
      <w:r>
        <w:t>-2</w:t>
      </w:r>
      <w:r>
        <w:rPr>
          <w:rFonts w:hint="eastAsia"/>
        </w:rPr>
        <w:t>-</w:t>
      </w:r>
      <w:r>
        <w:t xml:space="preserve">6-2 </w:t>
      </w:r>
      <w:r>
        <w:rPr>
          <w:rFonts w:hint="eastAsia"/>
        </w:rPr>
        <w:t>管理临时专家库</w:t>
      </w:r>
    </w:p>
    <w:p w14:paraId="58CF29C6" w14:textId="77777777" w:rsidR="00AF5A9B" w:rsidRDefault="00000000">
      <w:pPr>
        <w:jc w:val="center"/>
      </w:pPr>
      <w:r>
        <w:rPr>
          <w:noProof/>
        </w:rPr>
        <w:lastRenderedPageBreak/>
        <w:drawing>
          <wp:inline distT="0" distB="0" distL="0" distR="0" wp14:anchorId="2E54A811" wp14:editId="00C071FD">
            <wp:extent cx="5274310" cy="2965450"/>
            <wp:effectExtent l="0" t="0" r="2540" b="635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64" cstate="print"/>
                    <a:stretch>
                      <a:fillRect/>
                    </a:stretch>
                  </pic:blipFill>
                  <pic:spPr>
                    <a:xfrm>
                      <a:off x="0" y="0"/>
                      <a:ext cx="5274310" cy="2965450"/>
                    </a:xfrm>
                    <a:prstGeom prst="rect">
                      <a:avLst/>
                    </a:prstGeom>
                  </pic:spPr>
                </pic:pic>
              </a:graphicData>
            </a:graphic>
          </wp:inline>
        </w:drawing>
      </w:r>
    </w:p>
    <w:p w14:paraId="1E828466" w14:textId="77777777" w:rsidR="00AF5A9B" w:rsidRDefault="00000000">
      <w:pPr>
        <w:jc w:val="center"/>
      </w:pPr>
      <w:r>
        <w:rPr>
          <w:rFonts w:hint="eastAsia"/>
        </w:rPr>
        <w:t>图</w:t>
      </w:r>
      <w:r>
        <w:rPr>
          <w:rFonts w:hint="eastAsia"/>
        </w:rPr>
        <w:t>2</w:t>
      </w:r>
      <w:r>
        <w:t>-2</w:t>
      </w:r>
      <w:r>
        <w:rPr>
          <w:rFonts w:hint="eastAsia"/>
        </w:rPr>
        <w:t>-</w:t>
      </w:r>
      <w:r>
        <w:t xml:space="preserve">6-3 </w:t>
      </w:r>
      <w:r>
        <w:rPr>
          <w:rFonts w:hint="eastAsia"/>
        </w:rPr>
        <w:t>管理临时专家库的专家</w:t>
      </w:r>
    </w:p>
    <w:p w14:paraId="101DED03" w14:textId="77777777" w:rsidR="00AF5A9B" w:rsidRDefault="00000000">
      <w:pPr>
        <w:ind w:firstLine="420"/>
      </w:pPr>
      <w:r>
        <w:rPr>
          <w:rFonts w:ascii="仿宋_GB2312" w:eastAsia="仿宋_GB2312" w:hint="eastAsia"/>
          <w:sz w:val="28"/>
          <w:szCs w:val="28"/>
        </w:rPr>
        <w:t>在这里可以新增或修改临时专家库中专家的信息。</w:t>
      </w:r>
    </w:p>
    <w:p w14:paraId="671A4928" w14:textId="77777777" w:rsidR="00AF5A9B" w:rsidRDefault="00000000">
      <w:pPr>
        <w:ind w:firstLine="420"/>
      </w:pPr>
      <w:r>
        <w:rPr>
          <w:rFonts w:ascii="仿宋_GB2312" w:eastAsia="仿宋_GB2312" w:hint="eastAsia"/>
          <w:sz w:val="28"/>
          <w:szCs w:val="28"/>
        </w:rPr>
        <w:t>点击【抽取】按钮后，抽取出的专家会显示在下方的列表中。选择是否参加评标及填写备注信息。</w:t>
      </w:r>
    </w:p>
    <w:p w14:paraId="76755ECA" w14:textId="77777777" w:rsidR="00AF5A9B" w:rsidRDefault="00000000">
      <w:pPr>
        <w:jc w:val="center"/>
      </w:pPr>
      <w:r>
        <w:rPr>
          <w:noProof/>
        </w:rPr>
        <w:drawing>
          <wp:inline distT="0" distB="0" distL="0" distR="0" wp14:anchorId="71E1BA45" wp14:editId="7BB3CE38">
            <wp:extent cx="5274310" cy="2413000"/>
            <wp:effectExtent l="38100" t="38100" r="78740" b="8255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65"/>
                    <a:stretch>
                      <a:fillRect/>
                    </a:stretch>
                  </pic:blipFill>
                  <pic:spPr>
                    <a:xfrm>
                      <a:off x="0" y="0"/>
                      <a:ext cx="5274310" cy="2413000"/>
                    </a:xfrm>
                    <a:prstGeom prst="rect">
                      <a:avLst/>
                    </a:prstGeom>
                    <a:effectLst>
                      <a:outerShdw blurRad="50800" dist="38100" dir="2700000" algn="tl" rotWithShape="0">
                        <a:prstClr val="black">
                          <a:alpha val="40000"/>
                        </a:prstClr>
                      </a:outerShdw>
                    </a:effectLst>
                  </pic:spPr>
                </pic:pic>
              </a:graphicData>
            </a:graphic>
          </wp:inline>
        </w:drawing>
      </w:r>
    </w:p>
    <w:p w14:paraId="0FC274BB" w14:textId="77777777" w:rsidR="00AF5A9B" w:rsidRDefault="00000000">
      <w:pPr>
        <w:jc w:val="center"/>
      </w:pPr>
      <w:r>
        <w:rPr>
          <w:rFonts w:hint="eastAsia"/>
        </w:rPr>
        <w:t>图</w:t>
      </w:r>
      <w:r>
        <w:rPr>
          <w:rFonts w:hint="eastAsia"/>
        </w:rPr>
        <w:t>2</w:t>
      </w:r>
      <w:r>
        <w:t>-2</w:t>
      </w:r>
      <w:r>
        <w:rPr>
          <w:rFonts w:hint="eastAsia"/>
        </w:rPr>
        <w:t>-</w:t>
      </w:r>
      <w:r>
        <w:t xml:space="preserve">6-6 </w:t>
      </w:r>
      <w:r>
        <w:rPr>
          <w:rFonts w:hint="eastAsia"/>
        </w:rPr>
        <w:t>设置已抽取完专家的评标资格</w:t>
      </w:r>
    </w:p>
    <w:p w14:paraId="3204DB76" w14:textId="77777777" w:rsidR="00AF5A9B" w:rsidRDefault="00000000">
      <w:pPr>
        <w:ind w:firstLine="420"/>
        <w:rPr>
          <w:rFonts w:ascii="仿宋_GB2312" w:eastAsia="仿宋_GB2312"/>
          <w:sz w:val="28"/>
          <w:szCs w:val="28"/>
        </w:rPr>
      </w:pPr>
      <w:r>
        <w:rPr>
          <w:rFonts w:ascii="仿宋_GB2312" w:eastAsia="仿宋_GB2312" w:hint="eastAsia"/>
          <w:sz w:val="28"/>
          <w:szCs w:val="28"/>
        </w:rPr>
        <w:t>专家抽取完毕后，选择抽取人及监督人并保存。</w:t>
      </w:r>
    </w:p>
    <w:p w14:paraId="7F641A2D" w14:textId="77777777" w:rsidR="00AF5A9B" w:rsidRDefault="00000000">
      <w:pPr>
        <w:ind w:firstLine="420"/>
        <w:rPr>
          <w:rFonts w:ascii="仿宋_GB2312" w:eastAsia="仿宋_GB2312"/>
          <w:sz w:val="28"/>
          <w:szCs w:val="28"/>
        </w:rPr>
      </w:pPr>
      <w:r>
        <w:rPr>
          <w:rFonts w:ascii="仿宋_GB2312" w:eastAsia="仿宋_GB2312" w:hint="eastAsia"/>
          <w:sz w:val="28"/>
          <w:szCs w:val="28"/>
        </w:rPr>
        <w:t>所有操作完成后，点击发送专家库按钮，此时招标单位才会看到专家抽取的名单。也可以选择自动发布时间，到时间后系统会自动发送专家名单。</w:t>
      </w:r>
    </w:p>
    <w:p w14:paraId="3E4D2829" w14:textId="77777777" w:rsidR="00AF5A9B" w:rsidRDefault="00000000">
      <w:pPr>
        <w:pStyle w:val="3"/>
        <w:spacing w:line="536" w:lineRule="exact"/>
        <w:rPr>
          <w:rFonts w:ascii="仿宋_GB2312" w:eastAsia="仿宋_GB2312"/>
          <w:sz w:val="28"/>
          <w:szCs w:val="28"/>
        </w:rPr>
      </w:pPr>
      <w:r>
        <w:rPr>
          <w:rFonts w:ascii="仿宋_GB2312" w:eastAsia="仿宋_GB2312" w:hint="eastAsia"/>
          <w:sz w:val="28"/>
          <w:szCs w:val="28"/>
        </w:rPr>
        <w:lastRenderedPageBreak/>
        <w:t>组建评标委员会-自行组建（招标人）</w:t>
      </w:r>
    </w:p>
    <w:p w14:paraId="310A7175" w14:textId="77777777" w:rsidR="00AF5A9B" w:rsidRDefault="00000000">
      <w:pPr>
        <w:ind w:firstLine="420"/>
        <w:rPr>
          <w:rFonts w:ascii="仿宋_GB2312" w:eastAsia="仿宋_GB2312"/>
          <w:sz w:val="28"/>
          <w:szCs w:val="28"/>
        </w:rPr>
      </w:pPr>
      <w:r>
        <w:rPr>
          <w:rFonts w:ascii="仿宋_GB2312" w:eastAsia="仿宋_GB2312" w:hint="eastAsia"/>
          <w:sz w:val="28"/>
          <w:szCs w:val="28"/>
        </w:rPr>
        <w:t>自行组建评标委员会方式常见于非招标项目，由招标人单位自行组织专家及工作人员进行评标，评标过程中的人员参与、记录及评审报告均需上传至平台，图示如下：</w:t>
      </w:r>
    </w:p>
    <w:p w14:paraId="78AF50B2" w14:textId="77777777" w:rsidR="00AF5A9B" w:rsidRDefault="00000000">
      <w:pPr>
        <w:ind w:firstLine="420"/>
        <w:rPr>
          <w:rFonts w:ascii="仿宋_GB2312" w:eastAsia="仿宋_GB2312"/>
          <w:sz w:val="28"/>
          <w:szCs w:val="28"/>
        </w:rPr>
      </w:pPr>
      <w:r>
        <w:rPr>
          <w:noProof/>
        </w:rPr>
        <w:drawing>
          <wp:inline distT="0" distB="0" distL="0" distR="0" wp14:anchorId="3BFB27F7" wp14:editId="2D38FEAE">
            <wp:extent cx="5274310" cy="2573655"/>
            <wp:effectExtent l="38100" t="38100" r="78740" b="7429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6"/>
                    <a:stretch>
                      <a:fillRect/>
                    </a:stretch>
                  </pic:blipFill>
                  <pic:spPr>
                    <a:xfrm>
                      <a:off x="0" y="0"/>
                      <a:ext cx="5274310" cy="2573655"/>
                    </a:xfrm>
                    <a:prstGeom prst="rect">
                      <a:avLst/>
                    </a:prstGeom>
                    <a:effectLst>
                      <a:outerShdw blurRad="50800" dist="38100" dir="2700000" algn="tl" rotWithShape="0">
                        <a:prstClr val="black">
                          <a:alpha val="40000"/>
                        </a:prstClr>
                      </a:outerShdw>
                    </a:effectLst>
                  </pic:spPr>
                </pic:pic>
              </a:graphicData>
            </a:graphic>
          </wp:inline>
        </w:drawing>
      </w:r>
    </w:p>
    <w:p w14:paraId="78B7A988" w14:textId="77777777" w:rsidR="00AF5A9B" w:rsidRDefault="00000000">
      <w:pPr>
        <w:pStyle w:val="3"/>
        <w:spacing w:line="536" w:lineRule="exact"/>
        <w:rPr>
          <w:rFonts w:ascii="仿宋_GB2312" w:eastAsia="仿宋_GB2312"/>
          <w:sz w:val="28"/>
          <w:szCs w:val="28"/>
        </w:rPr>
      </w:pPr>
      <w:bookmarkStart w:id="74" w:name="_Toc532111752"/>
      <w:bookmarkStart w:id="75" w:name="_Toc48033429"/>
      <w:bookmarkStart w:id="76" w:name="_Toc532111489"/>
      <w:bookmarkStart w:id="77" w:name="_Toc532111754"/>
      <w:bookmarkStart w:id="78" w:name="_Toc48033431"/>
      <w:bookmarkStart w:id="79" w:name="_Toc532111491"/>
      <w:r>
        <w:rPr>
          <w:rFonts w:ascii="仿宋_GB2312" w:eastAsia="仿宋_GB2312" w:hint="eastAsia"/>
          <w:sz w:val="28"/>
          <w:szCs w:val="28"/>
        </w:rPr>
        <w:t>开标</w:t>
      </w:r>
      <w:bookmarkEnd w:id="74"/>
      <w:bookmarkEnd w:id="75"/>
      <w:bookmarkEnd w:id="76"/>
    </w:p>
    <w:p w14:paraId="38EFC3C3" w14:textId="77777777" w:rsidR="00AF5A9B" w:rsidRDefault="00000000">
      <w:pPr>
        <w:ind w:firstLine="420"/>
        <w:rPr>
          <w:rFonts w:ascii="仿宋_GB2312" w:eastAsia="仿宋_GB2312"/>
          <w:sz w:val="28"/>
          <w:szCs w:val="28"/>
        </w:rPr>
      </w:pPr>
      <w:r>
        <w:rPr>
          <w:rFonts w:ascii="仿宋_GB2312" w:eastAsia="仿宋_GB2312" w:hint="eastAsia"/>
          <w:sz w:val="28"/>
          <w:szCs w:val="28"/>
        </w:rPr>
        <w:t>专家抽取环节结束后，项目树会自动跳转到清标评标环节。开标环节中投标人列表会罗列出经过审核并已购买招标文件的投标人。</w:t>
      </w:r>
    </w:p>
    <w:p w14:paraId="6135E555" w14:textId="77777777" w:rsidR="00AF5A9B" w:rsidRDefault="00000000">
      <w:pPr>
        <w:jc w:val="center"/>
      </w:pPr>
      <w:r>
        <w:rPr>
          <w:noProof/>
        </w:rPr>
        <w:drawing>
          <wp:inline distT="0" distB="0" distL="114300" distR="114300" wp14:anchorId="7E8F2BC7" wp14:editId="558F77F0">
            <wp:extent cx="5266690" cy="2586990"/>
            <wp:effectExtent l="0" t="0" r="6350" b="3810"/>
            <wp:docPr id="8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5"/>
                    <pic:cNvPicPr>
                      <a:picLocks noChangeAspect="1"/>
                    </pic:cNvPicPr>
                  </pic:nvPicPr>
                  <pic:blipFill>
                    <a:blip r:embed="rId67"/>
                    <a:stretch>
                      <a:fillRect/>
                    </a:stretch>
                  </pic:blipFill>
                  <pic:spPr>
                    <a:xfrm>
                      <a:off x="0" y="0"/>
                      <a:ext cx="5266690" cy="2586990"/>
                    </a:xfrm>
                    <a:prstGeom prst="rect">
                      <a:avLst/>
                    </a:prstGeom>
                    <a:noFill/>
                    <a:ln>
                      <a:noFill/>
                    </a:ln>
                  </pic:spPr>
                </pic:pic>
              </a:graphicData>
            </a:graphic>
          </wp:inline>
        </w:drawing>
      </w:r>
    </w:p>
    <w:p w14:paraId="6BABD162" w14:textId="77777777" w:rsidR="00AF5A9B" w:rsidRDefault="00000000">
      <w:pPr>
        <w:ind w:firstLine="420"/>
        <w:rPr>
          <w:rFonts w:ascii="仿宋_GB2312" w:eastAsia="仿宋_GB2312"/>
          <w:sz w:val="28"/>
          <w:szCs w:val="28"/>
        </w:rPr>
      </w:pPr>
      <w:r>
        <w:rPr>
          <w:rFonts w:ascii="仿宋_GB2312" w:eastAsia="仿宋_GB2312" w:hint="eastAsia"/>
          <w:sz w:val="28"/>
          <w:szCs w:val="28"/>
        </w:rPr>
        <w:lastRenderedPageBreak/>
        <w:t>点击投标人列表中的投标人信息，可以填写投标是否投标、是否内部单位、投标人代表姓名、投标人代表联系电话。填写完毕后点击【保存】按钮。</w:t>
      </w:r>
    </w:p>
    <w:p w14:paraId="398C7ED5" w14:textId="77777777" w:rsidR="00AF5A9B" w:rsidRDefault="00000000">
      <w:pPr>
        <w:jc w:val="center"/>
      </w:pPr>
      <w:r>
        <w:rPr>
          <w:noProof/>
        </w:rPr>
        <w:drawing>
          <wp:inline distT="0" distB="0" distL="114300" distR="114300" wp14:anchorId="7BF91BC2" wp14:editId="1EAADF0F">
            <wp:extent cx="5268595" cy="2433320"/>
            <wp:effectExtent l="0" t="0" r="4445" b="5080"/>
            <wp:docPr id="8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6"/>
                    <pic:cNvPicPr>
                      <a:picLocks noChangeAspect="1"/>
                    </pic:cNvPicPr>
                  </pic:nvPicPr>
                  <pic:blipFill>
                    <a:blip r:embed="rId68"/>
                    <a:stretch>
                      <a:fillRect/>
                    </a:stretch>
                  </pic:blipFill>
                  <pic:spPr>
                    <a:xfrm>
                      <a:off x="0" y="0"/>
                      <a:ext cx="5268595" cy="2433320"/>
                    </a:xfrm>
                    <a:prstGeom prst="rect">
                      <a:avLst/>
                    </a:prstGeom>
                    <a:noFill/>
                    <a:ln>
                      <a:noFill/>
                    </a:ln>
                  </pic:spPr>
                </pic:pic>
              </a:graphicData>
            </a:graphic>
          </wp:inline>
        </w:drawing>
      </w:r>
    </w:p>
    <w:p w14:paraId="5DEA9050" w14:textId="77777777" w:rsidR="00AF5A9B" w:rsidRDefault="00000000">
      <w:pPr>
        <w:ind w:firstLine="420"/>
        <w:rPr>
          <w:rFonts w:ascii="仿宋_GB2312" w:eastAsia="仿宋_GB2312"/>
          <w:sz w:val="28"/>
          <w:szCs w:val="28"/>
        </w:rPr>
      </w:pPr>
      <w:r>
        <w:rPr>
          <w:rFonts w:ascii="仿宋_GB2312" w:eastAsia="仿宋_GB2312" w:hint="eastAsia"/>
          <w:sz w:val="28"/>
          <w:szCs w:val="28"/>
        </w:rPr>
        <w:t>点击开标记录表的【点击上传】按钮可以上传开标记录表附件。</w:t>
      </w:r>
    </w:p>
    <w:p w14:paraId="0AAF2C3A" w14:textId="77777777" w:rsidR="00AF5A9B" w:rsidRDefault="00000000">
      <w:pPr>
        <w:jc w:val="center"/>
      </w:pPr>
      <w:r>
        <w:rPr>
          <w:noProof/>
        </w:rPr>
        <w:drawing>
          <wp:inline distT="0" distB="0" distL="114300" distR="114300" wp14:anchorId="1C3C0669" wp14:editId="45CEBA51">
            <wp:extent cx="5269230" cy="2572385"/>
            <wp:effectExtent l="0" t="0" r="3810" b="3175"/>
            <wp:docPr id="8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7"/>
                    <pic:cNvPicPr>
                      <a:picLocks noChangeAspect="1"/>
                    </pic:cNvPicPr>
                  </pic:nvPicPr>
                  <pic:blipFill>
                    <a:blip r:embed="rId69"/>
                    <a:stretch>
                      <a:fillRect/>
                    </a:stretch>
                  </pic:blipFill>
                  <pic:spPr>
                    <a:xfrm>
                      <a:off x="0" y="0"/>
                      <a:ext cx="5269230" cy="2572385"/>
                    </a:xfrm>
                    <a:prstGeom prst="rect">
                      <a:avLst/>
                    </a:prstGeom>
                    <a:noFill/>
                    <a:ln>
                      <a:noFill/>
                    </a:ln>
                  </pic:spPr>
                </pic:pic>
              </a:graphicData>
            </a:graphic>
          </wp:inline>
        </w:drawing>
      </w:r>
    </w:p>
    <w:p w14:paraId="7D405467" w14:textId="77777777" w:rsidR="00AF5A9B" w:rsidRDefault="00000000">
      <w:pPr>
        <w:ind w:left="420" w:firstLine="420"/>
        <w:jc w:val="center"/>
      </w:pPr>
      <w:r>
        <w:rPr>
          <w:rFonts w:ascii="仿宋_GB2312" w:eastAsia="仿宋_GB2312" w:hint="eastAsia"/>
          <w:sz w:val="28"/>
          <w:szCs w:val="28"/>
        </w:rPr>
        <w:t>开标信息保存完毕后，也需要上报、预审及审核，操作方式参见招标工作实施方案。</w:t>
      </w:r>
    </w:p>
    <w:p w14:paraId="27F3017C" w14:textId="77777777" w:rsidR="00AF5A9B" w:rsidRDefault="00000000">
      <w:pPr>
        <w:pStyle w:val="3"/>
        <w:spacing w:line="536" w:lineRule="exact"/>
        <w:rPr>
          <w:rFonts w:ascii="仿宋_GB2312" w:eastAsia="仿宋_GB2312"/>
          <w:sz w:val="28"/>
          <w:szCs w:val="28"/>
        </w:rPr>
      </w:pPr>
      <w:r>
        <w:rPr>
          <w:rFonts w:ascii="仿宋_GB2312" w:eastAsia="仿宋_GB2312" w:hint="eastAsia"/>
          <w:sz w:val="28"/>
          <w:szCs w:val="28"/>
        </w:rPr>
        <w:t>评标</w:t>
      </w:r>
      <w:bookmarkEnd w:id="77"/>
      <w:bookmarkEnd w:id="78"/>
      <w:bookmarkEnd w:id="79"/>
      <w:r>
        <w:rPr>
          <w:rFonts w:ascii="仿宋_GB2312" w:eastAsia="仿宋_GB2312" w:hint="eastAsia"/>
          <w:sz w:val="28"/>
          <w:szCs w:val="28"/>
        </w:rPr>
        <w:t>信息</w:t>
      </w:r>
    </w:p>
    <w:p w14:paraId="308CB482" w14:textId="77777777" w:rsidR="00AF5A9B" w:rsidRDefault="00000000">
      <w:pPr>
        <w:ind w:firstLine="420"/>
      </w:pPr>
      <w:r>
        <w:rPr>
          <w:rFonts w:ascii="仿宋_GB2312" w:eastAsia="仿宋_GB2312" w:hint="eastAsia"/>
          <w:sz w:val="28"/>
          <w:szCs w:val="28"/>
        </w:rPr>
        <w:t>开标信息由高速集团审核通过后，项目树会自动跳转到评标信息</w:t>
      </w:r>
      <w:r>
        <w:rPr>
          <w:rFonts w:ascii="仿宋_GB2312" w:eastAsia="仿宋_GB2312" w:hint="eastAsia"/>
          <w:sz w:val="28"/>
          <w:szCs w:val="28"/>
        </w:rPr>
        <w:lastRenderedPageBreak/>
        <w:t>环节。显示如下：</w:t>
      </w:r>
    </w:p>
    <w:p w14:paraId="20F5BD7D" w14:textId="77777777" w:rsidR="00AF5A9B" w:rsidRDefault="00000000">
      <w:pPr>
        <w:jc w:val="center"/>
      </w:pPr>
      <w:r>
        <w:rPr>
          <w:noProof/>
        </w:rPr>
        <w:drawing>
          <wp:inline distT="0" distB="0" distL="114300" distR="114300" wp14:anchorId="26CE9CE7" wp14:editId="5F661DD6">
            <wp:extent cx="5271135" cy="2576195"/>
            <wp:effectExtent l="0" t="0" r="1905" b="14605"/>
            <wp:docPr id="8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8"/>
                    <pic:cNvPicPr>
                      <a:picLocks noChangeAspect="1"/>
                    </pic:cNvPicPr>
                  </pic:nvPicPr>
                  <pic:blipFill>
                    <a:blip r:embed="rId70"/>
                    <a:stretch>
                      <a:fillRect/>
                    </a:stretch>
                  </pic:blipFill>
                  <pic:spPr>
                    <a:xfrm>
                      <a:off x="0" y="0"/>
                      <a:ext cx="5271135" cy="2576195"/>
                    </a:xfrm>
                    <a:prstGeom prst="rect">
                      <a:avLst/>
                    </a:prstGeom>
                    <a:noFill/>
                    <a:ln>
                      <a:noFill/>
                    </a:ln>
                  </pic:spPr>
                </pic:pic>
              </a:graphicData>
            </a:graphic>
          </wp:inline>
        </w:drawing>
      </w:r>
    </w:p>
    <w:p w14:paraId="0E732B39" w14:textId="77777777" w:rsidR="00AF5A9B" w:rsidRDefault="00000000">
      <w:pPr>
        <w:jc w:val="center"/>
      </w:pPr>
      <w:r>
        <w:rPr>
          <w:rFonts w:hint="eastAsia"/>
        </w:rPr>
        <w:t>图</w:t>
      </w:r>
      <w:r>
        <w:rPr>
          <w:rFonts w:hint="eastAsia"/>
        </w:rPr>
        <w:t>2-</w:t>
      </w:r>
      <w:r>
        <w:t xml:space="preserve">2-7-1 </w:t>
      </w:r>
      <w:r>
        <w:rPr>
          <w:rFonts w:hint="eastAsia"/>
        </w:rPr>
        <w:t>填写清标评标内容</w:t>
      </w:r>
    </w:p>
    <w:p w14:paraId="734DCFC5" w14:textId="77777777" w:rsidR="00AF5A9B" w:rsidRDefault="00000000">
      <w:pPr>
        <w:ind w:firstLine="420"/>
        <w:rPr>
          <w:rFonts w:ascii="仿宋_GB2312" w:eastAsia="仿宋_GB2312"/>
          <w:sz w:val="28"/>
          <w:szCs w:val="28"/>
        </w:rPr>
      </w:pPr>
      <w:r>
        <w:rPr>
          <w:rFonts w:ascii="仿宋_GB2312" w:eastAsia="仿宋_GB2312" w:hint="eastAsia"/>
          <w:sz w:val="28"/>
          <w:szCs w:val="28"/>
        </w:rPr>
        <w:t>操作说明：</w:t>
      </w:r>
    </w:p>
    <w:p w14:paraId="0B289CE6" w14:textId="77777777" w:rsidR="00AF5A9B" w:rsidRDefault="00000000">
      <w:pPr>
        <w:ind w:firstLine="420"/>
        <w:rPr>
          <w:rFonts w:ascii="仿宋_GB2312" w:eastAsia="仿宋_GB2312"/>
          <w:sz w:val="28"/>
          <w:szCs w:val="28"/>
        </w:rPr>
      </w:pPr>
      <w:r>
        <w:rPr>
          <w:rFonts w:ascii="仿宋_GB2312" w:eastAsia="仿宋_GB2312" w:hint="eastAsia"/>
          <w:sz w:val="28"/>
          <w:szCs w:val="28"/>
        </w:rPr>
        <w:t>A：通过切换 是否组织清标 的选择决定是否填写清标相关的信息，清标信息有关的页面如下：</w:t>
      </w:r>
    </w:p>
    <w:p w14:paraId="3017DF6C" w14:textId="77777777" w:rsidR="00AF5A9B" w:rsidRDefault="00000000">
      <w:pPr>
        <w:ind w:firstLine="420"/>
        <w:rPr>
          <w:rFonts w:ascii="仿宋_GB2312" w:eastAsia="仿宋_GB2312"/>
          <w:sz w:val="28"/>
          <w:szCs w:val="28"/>
        </w:rPr>
      </w:pPr>
      <w:r>
        <w:rPr>
          <w:noProof/>
        </w:rPr>
        <w:drawing>
          <wp:inline distT="0" distB="0" distL="114300" distR="114300" wp14:anchorId="6B93855D" wp14:editId="15702CD6">
            <wp:extent cx="5273675" cy="2538095"/>
            <wp:effectExtent l="0" t="0" r="14605" b="6985"/>
            <wp:docPr id="8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9"/>
                    <pic:cNvPicPr>
                      <a:picLocks noChangeAspect="1"/>
                    </pic:cNvPicPr>
                  </pic:nvPicPr>
                  <pic:blipFill>
                    <a:blip r:embed="rId71"/>
                    <a:stretch>
                      <a:fillRect/>
                    </a:stretch>
                  </pic:blipFill>
                  <pic:spPr>
                    <a:xfrm>
                      <a:off x="0" y="0"/>
                      <a:ext cx="5273675" cy="2538095"/>
                    </a:xfrm>
                    <a:prstGeom prst="rect">
                      <a:avLst/>
                    </a:prstGeom>
                    <a:noFill/>
                    <a:ln>
                      <a:noFill/>
                    </a:ln>
                  </pic:spPr>
                </pic:pic>
              </a:graphicData>
            </a:graphic>
          </wp:inline>
        </w:drawing>
      </w:r>
    </w:p>
    <w:p w14:paraId="1EE31119" w14:textId="77777777" w:rsidR="00AF5A9B" w:rsidRDefault="00000000">
      <w:pPr>
        <w:jc w:val="center"/>
      </w:pPr>
      <w:r>
        <w:rPr>
          <w:rFonts w:hint="eastAsia"/>
        </w:rPr>
        <w:t>图</w:t>
      </w:r>
      <w:r>
        <w:rPr>
          <w:rFonts w:hint="eastAsia"/>
        </w:rPr>
        <w:t>2-</w:t>
      </w:r>
      <w:r>
        <w:t xml:space="preserve">2-7-2 </w:t>
      </w:r>
      <w:r>
        <w:rPr>
          <w:rFonts w:hint="eastAsia"/>
        </w:rPr>
        <w:t>清标评标环节中清标信息填写</w:t>
      </w:r>
    </w:p>
    <w:p w14:paraId="08139DEA" w14:textId="77777777" w:rsidR="00AF5A9B" w:rsidRDefault="00000000">
      <w:pPr>
        <w:ind w:firstLine="420"/>
        <w:rPr>
          <w:rFonts w:ascii="仿宋_GB2312" w:eastAsia="仿宋_GB2312"/>
          <w:sz w:val="28"/>
          <w:szCs w:val="28"/>
        </w:rPr>
      </w:pPr>
      <w:r>
        <w:rPr>
          <w:rFonts w:ascii="仿宋_GB2312" w:eastAsia="仿宋_GB2312" w:hint="eastAsia"/>
          <w:sz w:val="28"/>
          <w:szCs w:val="28"/>
        </w:rPr>
        <w:t>清标及评标完成后，填写清标及评标信息。</w:t>
      </w:r>
    </w:p>
    <w:p w14:paraId="739DC577" w14:textId="77777777" w:rsidR="00AF5A9B" w:rsidRDefault="00000000">
      <w:pPr>
        <w:ind w:firstLine="420"/>
        <w:rPr>
          <w:rFonts w:ascii="仿宋_GB2312" w:eastAsia="仿宋_GB2312"/>
          <w:sz w:val="28"/>
          <w:szCs w:val="28"/>
        </w:rPr>
      </w:pPr>
      <w:r>
        <w:rPr>
          <w:rFonts w:ascii="仿宋_GB2312" w:eastAsia="仿宋_GB2312" w:hint="eastAsia"/>
          <w:sz w:val="28"/>
          <w:szCs w:val="28"/>
        </w:rPr>
        <w:t>清标评标信息填写完毕后，也需要上报、预审及审核，操作方式参见招标工作实施方案。</w:t>
      </w:r>
    </w:p>
    <w:p w14:paraId="06AD4D8F" w14:textId="77777777" w:rsidR="00AF5A9B" w:rsidRDefault="00000000">
      <w:pPr>
        <w:pStyle w:val="3"/>
        <w:spacing w:line="536" w:lineRule="exact"/>
        <w:rPr>
          <w:rFonts w:ascii="仿宋_GB2312" w:eastAsia="仿宋_GB2312"/>
          <w:sz w:val="28"/>
          <w:szCs w:val="28"/>
        </w:rPr>
      </w:pPr>
      <w:bookmarkStart w:id="80" w:name="_Toc48033432"/>
      <w:r>
        <w:rPr>
          <w:rFonts w:ascii="仿宋_GB2312" w:eastAsia="仿宋_GB2312" w:hint="eastAsia"/>
          <w:sz w:val="28"/>
          <w:szCs w:val="28"/>
        </w:rPr>
        <w:lastRenderedPageBreak/>
        <w:t>中标候选人公示</w:t>
      </w:r>
      <w:bookmarkEnd w:id="80"/>
    </w:p>
    <w:p w14:paraId="41852D02" w14:textId="77777777" w:rsidR="00AF5A9B" w:rsidRDefault="00000000">
      <w:pPr>
        <w:ind w:firstLine="420"/>
        <w:rPr>
          <w:rFonts w:ascii="仿宋_GB2312" w:eastAsia="仿宋_GB2312"/>
          <w:sz w:val="32"/>
          <w:szCs w:val="32"/>
        </w:rPr>
      </w:pPr>
      <w:r>
        <w:rPr>
          <w:rFonts w:ascii="仿宋_GB2312" w:eastAsia="仿宋_GB2312" w:hint="eastAsia"/>
          <w:sz w:val="28"/>
          <w:szCs w:val="28"/>
        </w:rPr>
        <w:t>清标评标信息由高速集团审核通过后，项目树会自动跳转到中标候选人公示环节。显示如下：</w:t>
      </w:r>
      <w:r>
        <w:rPr>
          <w:rFonts w:ascii="仿宋_GB2312" w:eastAsia="仿宋_GB2312"/>
          <w:sz w:val="32"/>
          <w:szCs w:val="32"/>
        </w:rPr>
        <w:t xml:space="preserve"> </w:t>
      </w:r>
    </w:p>
    <w:p w14:paraId="2D1C7933" w14:textId="77777777" w:rsidR="00AF5A9B" w:rsidRDefault="00000000">
      <w:pPr>
        <w:pStyle w:val="af3"/>
        <w:spacing w:line="536" w:lineRule="exact"/>
        <w:ind w:left="720" w:firstLineChars="0" w:firstLine="0"/>
        <w:rPr>
          <w:rFonts w:ascii="仿宋_GB2312" w:eastAsia="仿宋_GB2312"/>
          <w:sz w:val="32"/>
          <w:szCs w:val="32"/>
        </w:rPr>
      </w:pPr>
      <w:r>
        <w:rPr>
          <w:rFonts w:ascii="仿宋_GB2312" w:eastAsia="仿宋_GB2312" w:hint="eastAsia"/>
          <w:b/>
          <w:sz w:val="28"/>
          <w:szCs w:val="28"/>
        </w:rPr>
        <w:t>注意</w:t>
      </w:r>
      <w:r>
        <w:rPr>
          <w:rFonts w:ascii="仿宋_GB2312" w:eastAsia="仿宋_GB2312" w:hint="eastAsia"/>
          <w:sz w:val="28"/>
          <w:szCs w:val="28"/>
        </w:rPr>
        <w:t>：红色星号（</w:t>
      </w:r>
      <w:r>
        <w:rPr>
          <w:rFonts w:ascii="仿宋_GB2312" w:eastAsia="仿宋_GB2312" w:hint="eastAsia"/>
          <w:color w:val="FF0000"/>
          <w:sz w:val="28"/>
          <w:szCs w:val="28"/>
        </w:rPr>
        <w:t>*</w:t>
      </w:r>
      <w:r>
        <w:rPr>
          <w:rFonts w:ascii="仿宋_GB2312" w:eastAsia="仿宋_GB2312" w:hint="eastAsia"/>
          <w:sz w:val="28"/>
          <w:szCs w:val="28"/>
        </w:rPr>
        <w:t>）为必填项不可省略</w:t>
      </w:r>
    </w:p>
    <w:p w14:paraId="38625A57" w14:textId="77777777" w:rsidR="00AF5A9B" w:rsidRDefault="00000000">
      <w:pPr>
        <w:jc w:val="center"/>
      </w:pPr>
      <w:r>
        <w:rPr>
          <w:noProof/>
        </w:rPr>
        <w:drawing>
          <wp:inline distT="0" distB="0" distL="114300" distR="114300" wp14:anchorId="0B74BE86" wp14:editId="18BDD7AD">
            <wp:extent cx="5266690" cy="2586990"/>
            <wp:effectExtent l="0" t="0" r="6350" b="3810"/>
            <wp:docPr id="8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0"/>
                    <pic:cNvPicPr>
                      <a:picLocks noChangeAspect="1"/>
                    </pic:cNvPicPr>
                  </pic:nvPicPr>
                  <pic:blipFill>
                    <a:blip r:embed="rId72"/>
                    <a:stretch>
                      <a:fillRect/>
                    </a:stretch>
                  </pic:blipFill>
                  <pic:spPr>
                    <a:xfrm>
                      <a:off x="0" y="0"/>
                      <a:ext cx="5266690" cy="2586990"/>
                    </a:xfrm>
                    <a:prstGeom prst="rect">
                      <a:avLst/>
                    </a:prstGeom>
                    <a:noFill/>
                    <a:ln>
                      <a:noFill/>
                    </a:ln>
                  </pic:spPr>
                </pic:pic>
              </a:graphicData>
            </a:graphic>
          </wp:inline>
        </w:drawing>
      </w:r>
    </w:p>
    <w:p w14:paraId="30309A04" w14:textId="77777777" w:rsidR="00AF5A9B" w:rsidRDefault="00000000">
      <w:pPr>
        <w:jc w:val="center"/>
      </w:pPr>
      <w:r>
        <w:rPr>
          <w:rFonts w:hint="eastAsia"/>
        </w:rPr>
        <w:t>图</w:t>
      </w:r>
      <w:r>
        <w:rPr>
          <w:rFonts w:hint="eastAsia"/>
        </w:rPr>
        <w:t>2-2-8</w:t>
      </w:r>
      <w:r>
        <w:t xml:space="preserve">-1 </w:t>
      </w:r>
      <w:r>
        <w:rPr>
          <w:rFonts w:hint="eastAsia"/>
        </w:rPr>
        <w:t>设置中标候选人公示内容</w:t>
      </w:r>
    </w:p>
    <w:p w14:paraId="53916032" w14:textId="77777777" w:rsidR="00AF5A9B" w:rsidRDefault="00000000">
      <w:pPr>
        <w:ind w:firstLine="420"/>
        <w:rPr>
          <w:rFonts w:ascii="仿宋_GB2312" w:eastAsia="仿宋_GB2312"/>
          <w:sz w:val="28"/>
          <w:szCs w:val="28"/>
        </w:rPr>
      </w:pPr>
      <w:r>
        <w:rPr>
          <w:rFonts w:ascii="仿宋_GB2312" w:eastAsia="仿宋_GB2312" w:hint="eastAsia"/>
          <w:sz w:val="28"/>
          <w:szCs w:val="28"/>
        </w:rPr>
        <w:t>填写公示发布时间及截止时间。</w:t>
      </w:r>
    </w:p>
    <w:p w14:paraId="0B2448B7" w14:textId="77777777" w:rsidR="00AF5A9B" w:rsidRDefault="00000000">
      <w:pPr>
        <w:jc w:val="center"/>
      </w:pPr>
      <w:r>
        <w:rPr>
          <w:noProof/>
        </w:rPr>
        <w:drawing>
          <wp:inline distT="0" distB="0" distL="114300" distR="114300" wp14:anchorId="4607B5C7" wp14:editId="30D57A65">
            <wp:extent cx="5262880" cy="2562860"/>
            <wp:effectExtent l="0" t="0" r="10160" b="12700"/>
            <wp:docPr id="8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1"/>
                    <pic:cNvPicPr>
                      <a:picLocks noChangeAspect="1"/>
                    </pic:cNvPicPr>
                  </pic:nvPicPr>
                  <pic:blipFill>
                    <a:blip r:embed="rId73"/>
                    <a:stretch>
                      <a:fillRect/>
                    </a:stretch>
                  </pic:blipFill>
                  <pic:spPr>
                    <a:xfrm>
                      <a:off x="0" y="0"/>
                      <a:ext cx="5262880" cy="2562860"/>
                    </a:xfrm>
                    <a:prstGeom prst="rect">
                      <a:avLst/>
                    </a:prstGeom>
                    <a:noFill/>
                    <a:ln>
                      <a:noFill/>
                    </a:ln>
                  </pic:spPr>
                </pic:pic>
              </a:graphicData>
            </a:graphic>
          </wp:inline>
        </w:drawing>
      </w:r>
    </w:p>
    <w:p w14:paraId="0A065333" w14:textId="77777777" w:rsidR="00AF5A9B" w:rsidRDefault="00000000">
      <w:pPr>
        <w:jc w:val="center"/>
      </w:pPr>
      <w:r>
        <w:rPr>
          <w:rFonts w:hint="eastAsia"/>
        </w:rPr>
        <w:t>图</w:t>
      </w:r>
      <w:r>
        <w:rPr>
          <w:rFonts w:hint="eastAsia"/>
        </w:rPr>
        <w:t>2-2-8</w:t>
      </w:r>
      <w:r>
        <w:t xml:space="preserve">-2 </w:t>
      </w:r>
      <w:r>
        <w:rPr>
          <w:rFonts w:hint="eastAsia"/>
        </w:rPr>
        <w:t>中标候选人</w:t>
      </w:r>
    </w:p>
    <w:p w14:paraId="2FB28047" w14:textId="77777777" w:rsidR="00AF5A9B" w:rsidRDefault="00000000">
      <w:pPr>
        <w:ind w:firstLine="420"/>
        <w:rPr>
          <w:rFonts w:ascii="仿宋_GB2312" w:eastAsia="仿宋_GB2312"/>
          <w:sz w:val="28"/>
          <w:szCs w:val="28"/>
        </w:rPr>
      </w:pPr>
      <w:r>
        <w:rPr>
          <w:rFonts w:ascii="仿宋_GB2312" w:eastAsia="仿宋_GB2312" w:hint="eastAsia"/>
          <w:sz w:val="28"/>
          <w:szCs w:val="28"/>
        </w:rPr>
        <w:t>为确认参加过开标且缴纳过保证金的投标人设置中标候选信息。</w:t>
      </w:r>
    </w:p>
    <w:p w14:paraId="6DEFF8D6" w14:textId="77777777" w:rsidR="00AF5A9B" w:rsidRDefault="00000000">
      <w:pPr>
        <w:jc w:val="center"/>
      </w:pPr>
      <w:r>
        <w:rPr>
          <w:noProof/>
        </w:rPr>
        <w:lastRenderedPageBreak/>
        <w:drawing>
          <wp:inline distT="0" distB="0" distL="114300" distR="114300" wp14:anchorId="08C54C23" wp14:editId="14068D38">
            <wp:extent cx="5261610" cy="2581275"/>
            <wp:effectExtent l="0" t="0" r="11430" b="9525"/>
            <wp:docPr id="9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2"/>
                    <pic:cNvPicPr>
                      <a:picLocks noChangeAspect="1"/>
                    </pic:cNvPicPr>
                  </pic:nvPicPr>
                  <pic:blipFill>
                    <a:blip r:embed="rId74"/>
                    <a:stretch>
                      <a:fillRect/>
                    </a:stretch>
                  </pic:blipFill>
                  <pic:spPr>
                    <a:xfrm>
                      <a:off x="0" y="0"/>
                      <a:ext cx="5261610" cy="2581275"/>
                    </a:xfrm>
                    <a:prstGeom prst="rect">
                      <a:avLst/>
                    </a:prstGeom>
                    <a:noFill/>
                    <a:ln>
                      <a:noFill/>
                    </a:ln>
                  </pic:spPr>
                </pic:pic>
              </a:graphicData>
            </a:graphic>
          </wp:inline>
        </w:drawing>
      </w:r>
    </w:p>
    <w:p w14:paraId="2A2A09CD" w14:textId="77777777" w:rsidR="00AF5A9B" w:rsidRDefault="00000000">
      <w:pPr>
        <w:jc w:val="center"/>
      </w:pPr>
      <w:r>
        <w:rPr>
          <w:rFonts w:hint="eastAsia"/>
        </w:rPr>
        <w:t>图</w:t>
      </w:r>
      <w:r>
        <w:rPr>
          <w:rFonts w:hint="eastAsia"/>
        </w:rPr>
        <w:t>2-2-8</w:t>
      </w:r>
      <w:r>
        <w:t xml:space="preserve">-3 </w:t>
      </w:r>
      <w:r>
        <w:rPr>
          <w:rFonts w:hint="eastAsia"/>
        </w:rPr>
        <w:t>预览及导出</w:t>
      </w:r>
    </w:p>
    <w:p w14:paraId="29C6D238"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操作说明:</w:t>
      </w:r>
    </w:p>
    <w:p w14:paraId="4B7B7287" w14:textId="77777777" w:rsidR="00AF5A9B" w:rsidRDefault="00000000">
      <w:pPr>
        <w:spacing w:line="536" w:lineRule="exact"/>
        <w:ind w:firstLine="420"/>
        <w:rPr>
          <w:rFonts w:ascii="仿宋_GB2312" w:eastAsia="仿宋_GB2312"/>
          <w:sz w:val="28"/>
          <w:szCs w:val="28"/>
        </w:rPr>
      </w:pPr>
      <w:r>
        <w:rPr>
          <w:rFonts w:ascii="仿宋_GB2312" w:eastAsia="仿宋_GB2312"/>
          <w:sz w:val="28"/>
          <w:szCs w:val="28"/>
        </w:rPr>
        <w:t>A：</w:t>
      </w:r>
      <w:r>
        <w:rPr>
          <w:rFonts w:ascii="仿宋_GB2312" w:eastAsia="仿宋_GB2312" w:hint="eastAsia"/>
          <w:sz w:val="28"/>
          <w:szCs w:val="28"/>
        </w:rPr>
        <w:t>中标候选人公示保存后可以打开新窗口预览结果公示页面；</w:t>
      </w:r>
    </w:p>
    <w:p w14:paraId="59E58A1F" w14:textId="77777777" w:rsidR="00AF5A9B" w:rsidRDefault="00000000">
      <w:pPr>
        <w:spacing w:line="536" w:lineRule="exact"/>
        <w:ind w:firstLine="420"/>
      </w:pPr>
      <w:r>
        <w:rPr>
          <w:rFonts w:ascii="仿宋_GB2312" w:eastAsia="仿宋_GB2312" w:hint="eastAsia"/>
          <w:sz w:val="28"/>
          <w:szCs w:val="28"/>
        </w:rPr>
        <w:t>B</w:t>
      </w:r>
      <w:r>
        <w:rPr>
          <w:rFonts w:ascii="仿宋_GB2312" w:eastAsia="仿宋_GB2312"/>
          <w:sz w:val="28"/>
          <w:szCs w:val="28"/>
        </w:rPr>
        <w:t>：</w:t>
      </w:r>
      <w:r>
        <w:rPr>
          <w:rFonts w:ascii="仿宋_GB2312" w:eastAsia="仿宋_GB2312" w:hint="eastAsia"/>
          <w:sz w:val="28"/>
          <w:szCs w:val="28"/>
        </w:rPr>
        <w:t>点击导出按钮导出结果公示Word文件</w:t>
      </w:r>
      <w:r>
        <w:rPr>
          <w:rFonts w:hint="eastAsia"/>
        </w:rPr>
        <w:t>；</w:t>
      </w:r>
    </w:p>
    <w:p w14:paraId="55F0A260" w14:textId="77777777" w:rsidR="00AF5A9B" w:rsidRDefault="00000000">
      <w:pPr>
        <w:ind w:firstLine="420"/>
        <w:rPr>
          <w:rFonts w:ascii="仿宋_GB2312" w:eastAsia="仿宋_GB2312"/>
          <w:sz w:val="28"/>
          <w:szCs w:val="28"/>
        </w:rPr>
      </w:pPr>
      <w:r>
        <w:rPr>
          <w:rFonts w:ascii="仿宋_GB2312" w:eastAsia="仿宋_GB2312" w:hint="eastAsia"/>
          <w:sz w:val="28"/>
          <w:szCs w:val="28"/>
        </w:rPr>
        <w:t>所有数据填写完毕后点击【保存】按钮。</w:t>
      </w:r>
    </w:p>
    <w:p w14:paraId="0B9211EC" w14:textId="77777777" w:rsidR="00AF5A9B" w:rsidRDefault="00000000">
      <w:pPr>
        <w:ind w:firstLine="420"/>
      </w:pPr>
      <w:r>
        <w:rPr>
          <w:rFonts w:ascii="仿宋_GB2312" w:eastAsia="仿宋_GB2312" w:hint="eastAsia"/>
          <w:sz w:val="28"/>
          <w:szCs w:val="28"/>
        </w:rPr>
        <w:t>中标候选人公示保存完毕后，也需要上报、预审及审核，操作方式参见招标工作实施方案。</w:t>
      </w:r>
    </w:p>
    <w:p w14:paraId="7DC6446D" w14:textId="77777777" w:rsidR="00AF5A9B" w:rsidRDefault="00000000">
      <w:pPr>
        <w:pStyle w:val="3"/>
        <w:spacing w:line="536" w:lineRule="exact"/>
        <w:rPr>
          <w:rFonts w:ascii="仿宋_GB2312" w:eastAsia="仿宋_GB2312"/>
          <w:sz w:val="28"/>
          <w:szCs w:val="28"/>
        </w:rPr>
      </w:pPr>
      <w:bookmarkStart w:id="81" w:name="_Toc48033433"/>
      <w:r>
        <w:rPr>
          <w:rFonts w:ascii="仿宋_GB2312" w:eastAsia="仿宋_GB2312" w:hint="eastAsia"/>
          <w:sz w:val="28"/>
          <w:szCs w:val="28"/>
        </w:rPr>
        <w:t>异议与投诉</w:t>
      </w:r>
      <w:bookmarkEnd w:id="81"/>
    </w:p>
    <w:p w14:paraId="3A3C048E" w14:textId="77777777" w:rsidR="00AF5A9B" w:rsidRDefault="00000000">
      <w:pPr>
        <w:ind w:firstLine="420"/>
      </w:pPr>
      <w:r>
        <w:rPr>
          <w:rFonts w:ascii="仿宋_GB2312" w:eastAsia="仿宋_GB2312" w:hint="eastAsia"/>
          <w:sz w:val="28"/>
          <w:szCs w:val="28"/>
        </w:rPr>
        <w:t>中标候选人公示由高速集团审核通过后，项目树会自动跳转到投诉处理环节。显示如下：</w:t>
      </w:r>
    </w:p>
    <w:p w14:paraId="2B879846" w14:textId="77777777" w:rsidR="00AF5A9B" w:rsidRDefault="00000000">
      <w:r>
        <w:rPr>
          <w:noProof/>
        </w:rPr>
        <w:lastRenderedPageBreak/>
        <w:drawing>
          <wp:inline distT="0" distB="0" distL="114300" distR="114300" wp14:anchorId="5A646127" wp14:editId="57EFFDC4">
            <wp:extent cx="5266690" cy="2586990"/>
            <wp:effectExtent l="0" t="0" r="6350" b="3810"/>
            <wp:docPr id="9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3"/>
                    <pic:cNvPicPr>
                      <a:picLocks noChangeAspect="1"/>
                    </pic:cNvPicPr>
                  </pic:nvPicPr>
                  <pic:blipFill>
                    <a:blip r:embed="rId75"/>
                    <a:stretch>
                      <a:fillRect/>
                    </a:stretch>
                  </pic:blipFill>
                  <pic:spPr>
                    <a:xfrm>
                      <a:off x="0" y="0"/>
                      <a:ext cx="5266690" cy="2586990"/>
                    </a:xfrm>
                    <a:prstGeom prst="rect">
                      <a:avLst/>
                    </a:prstGeom>
                    <a:noFill/>
                    <a:ln>
                      <a:noFill/>
                    </a:ln>
                  </pic:spPr>
                </pic:pic>
              </a:graphicData>
            </a:graphic>
          </wp:inline>
        </w:drawing>
      </w:r>
    </w:p>
    <w:p w14:paraId="0BE9835C" w14:textId="77777777" w:rsidR="00AF5A9B" w:rsidRDefault="00000000">
      <w:r>
        <w:rPr>
          <w:rFonts w:hint="eastAsia"/>
        </w:rPr>
        <w:t>在【是否有投诉】开关中选择“是”，代表中标候选人公示后有投诉。</w:t>
      </w:r>
    </w:p>
    <w:p w14:paraId="1861104E" w14:textId="77777777" w:rsidR="00AF5A9B" w:rsidRDefault="00000000">
      <w:pPr>
        <w:jc w:val="center"/>
      </w:pPr>
      <w:r>
        <w:rPr>
          <w:rFonts w:hint="eastAsia"/>
          <w:noProof/>
        </w:rPr>
        <w:drawing>
          <wp:inline distT="0" distB="0" distL="0" distR="0" wp14:anchorId="2CE737EC" wp14:editId="3D592BE8">
            <wp:extent cx="1696085" cy="570865"/>
            <wp:effectExtent l="19050" t="0" r="0" b="0"/>
            <wp:docPr id="16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64"/>
                    <pic:cNvPicPr>
                      <a:picLocks noChangeAspect="1" noChangeArrowheads="1"/>
                    </pic:cNvPicPr>
                  </pic:nvPicPr>
                  <pic:blipFill>
                    <a:blip r:embed="rId76" cstate="print"/>
                    <a:srcRect/>
                    <a:stretch>
                      <a:fillRect/>
                    </a:stretch>
                  </pic:blipFill>
                  <pic:spPr>
                    <a:xfrm>
                      <a:off x="0" y="0"/>
                      <a:ext cx="1696085" cy="570865"/>
                    </a:xfrm>
                    <a:prstGeom prst="rect">
                      <a:avLst/>
                    </a:prstGeom>
                    <a:noFill/>
                    <a:ln w="9525">
                      <a:noFill/>
                      <a:miter lim="800000"/>
                      <a:headEnd/>
                      <a:tailEnd/>
                    </a:ln>
                  </pic:spPr>
                </pic:pic>
              </a:graphicData>
            </a:graphic>
          </wp:inline>
        </w:drawing>
      </w:r>
    </w:p>
    <w:p w14:paraId="5EBB366F" w14:textId="77777777" w:rsidR="00AF5A9B" w:rsidRDefault="00000000">
      <w:r>
        <w:rPr>
          <w:rFonts w:hint="eastAsia"/>
        </w:rPr>
        <w:t>点击投诉列表下的【新增】按钮，可以填写投诉情况。编写完毕后点击【保存】按钮。</w:t>
      </w:r>
    </w:p>
    <w:p w14:paraId="4F241FB5" w14:textId="77777777" w:rsidR="00AF5A9B" w:rsidRDefault="00000000">
      <w:r>
        <w:rPr>
          <w:rFonts w:hint="eastAsia"/>
          <w:noProof/>
        </w:rPr>
        <w:drawing>
          <wp:inline distT="0" distB="0" distL="0" distR="0" wp14:anchorId="20F62E96" wp14:editId="1F65F906">
            <wp:extent cx="5274310" cy="2722245"/>
            <wp:effectExtent l="19050" t="0" r="2540" b="0"/>
            <wp:docPr id="162"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67"/>
                    <pic:cNvPicPr>
                      <a:picLocks noChangeAspect="1" noChangeArrowheads="1"/>
                    </pic:cNvPicPr>
                  </pic:nvPicPr>
                  <pic:blipFill>
                    <a:blip r:embed="rId77" cstate="print"/>
                    <a:srcRect/>
                    <a:stretch>
                      <a:fillRect/>
                    </a:stretch>
                  </pic:blipFill>
                  <pic:spPr>
                    <a:xfrm>
                      <a:off x="0" y="0"/>
                      <a:ext cx="5274310" cy="2722547"/>
                    </a:xfrm>
                    <a:prstGeom prst="rect">
                      <a:avLst/>
                    </a:prstGeom>
                    <a:noFill/>
                    <a:ln w="9525">
                      <a:noFill/>
                      <a:miter lim="800000"/>
                      <a:headEnd/>
                      <a:tailEnd/>
                    </a:ln>
                  </pic:spPr>
                </pic:pic>
              </a:graphicData>
            </a:graphic>
          </wp:inline>
        </w:drawing>
      </w:r>
    </w:p>
    <w:p w14:paraId="37E1455C" w14:textId="77777777" w:rsidR="00AF5A9B" w:rsidRDefault="00000000">
      <w:r>
        <w:rPr>
          <w:rFonts w:hint="eastAsia"/>
        </w:rPr>
        <w:t>在文件列表中可以点击【点击上传】按钮上传附件。</w:t>
      </w:r>
    </w:p>
    <w:p w14:paraId="582EB5C2" w14:textId="77777777" w:rsidR="00AF5A9B" w:rsidRDefault="00000000">
      <w:r>
        <w:rPr>
          <w:noProof/>
        </w:rPr>
        <w:lastRenderedPageBreak/>
        <w:drawing>
          <wp:inline distT="0" distB="0" distL="114300" distR="114300" wp14:anchorId="260F2E6D" wp14:editId="2F74DDDF">
            <wp:extent cx="4899660" cy="2247900"/>
            <wp:effectExtent l="0" t="0" r="7620" b="7620"/>
            <wp:docPr id="9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4"/>
                    <pic:cNvPicPr>
                      <a:picLocks noChangeAspect="1"/>
                    </pic:cNvPicPr>
                  </pic:nvPicPr>
                  <pic:blipFill>
                    <a:blip r:embed="rId78"/>
                    <a:stretch>
                      <a:fillRect/>
                    </a:stretch>
                  </pic:blipFill>
                  <pic:spPr>
                    <a:xfrm>
                      <a:off x="0" y="0"/>
                      <a:ext cx="4899660" cy="2247900"/>
                    </a:xfrm>
                    <a:prstGeom prst="rect">
                      <a:avLst/>
                    </a:prstGeom>
                    <a:noFill/>
                    <a:ln>
                      <a:noFill/>
                    </a:ln>
                  </pic:spPr>
                </pic:pic>
              </a:graphicData>
            </a:graphic>
          </wp:inline>
        </w:drawing>
      </w:r>
    </w:p>
    <w:p w14:paraId="12FFBD6E" w14:textId="77777777" w:rsidR="00AF5A9B" w:rsidRDefault="00000000">
      <w:pPr>
        <w:ind w:firstLine="420"/>
      </w:pPr>
      <w:r>
        <w:rPr>
          <w:rFonts w:ascii="仿宋_GB2312" w:eastAsia="仿宋_GB2312" w:hint="eastAsia"/>
          <w:sz w:val="28"/>
          <w:szCs w:val="28"/>
        </w:rPr>
        <w:t>投诉处理填写完毕后，也需要上报、预审及审核，操作方式参见招标工作实施方案。</w:t>
      </w:r>
    </w:p>
    <w:p w14:paraId="7812D24A" w14:textId="77777777" w:rsidR="00AF5A9B" w:rsidRDefault="00000000">
      <w:pPr>
        <w:pStyle w:val="3"/>
        <w:spacing w:line="536" w:lineRule="exact"/>
        <w:rPr>
          <w:rFonts w:ascii="仿宋_GB2312" w:eastAsia="仿宋_GB2312"/>
          <w:sz w:val="28"/>
          <w:szCs w:val="28"/>
        </w:rPr>
      </w:pPr>
      <w:bookmarkStart w:id="82" w:name="_Toc48033434"/>
      <w:bookmarkStart w:id="83" w:name="_Toc532111494"/>
      <w:bookmarkStart w:id="84" w:name="_Toc532111757"/>
      <w:r>
        <w:rPr>
          <w:rFonts w:ascii="仿宋_GB2312" w:eastAsia="仿宋_GB2312" w:hint="eastAsia"/>
          <w:sz w:val="28"/>
          <w:szCs w:val="28"/>
        </w:rPr>
        <w:t>定标请示</w:t>
      </w:r>
      <w:bookmarkEnd w:id="82"/>
      <w:bookmarkEnd w:id="83"/>
      <w:bookmarkEnd w:id="84"/>
    </w:p>
    <w:p w14:paraId="051A5CF8" w14:textId="77777777" w:rsidR="00AF5A9B" w:rsidRDefault="00000000">
      <w:pPr>
        <w:ind w:firstLine="420"/>
      </w:pPr>
      <w:r>
        <w:rPr>
          <w:rFonts w:ascii="仿宋_GB2312" w:eastAsia="仿宋_GB2312" w:hint="eastAsia"/>
          <w:sz w:val="28"/>
          <w:szCs w:val="28"/>
        </w:rPr>
        <w:t>投诉处理公示由高速集团审核通过后，项目树会自动跳转到定标请示环节。显示如下：</w:t>
      </w:r>
    </w:p>
    <w:p w14:paraId="5F6D41C6" w14:textId="77777777" w:rsidR="00AF5A9B" w:rsidRDefault="00000000">
      <w:pPr>
        <w:jc w:val="center"/>
      </w:pPr>
      <w:r>
        <w:rPr>
          <w:noProof/>
        </w:rPr>
        <w:drawing>
          <wp:inline distT="0" distB="0" distL="114300" distR="114300" wp14:anchorId="3170786C" wp14:editId="42C89ADB">
            <wp:extent cx="5266690" cy="2586990"/>
            <wp:effectExtent l="0" t="0" r="6350" b="3810"/>
            <wp:docPr id="9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5"/>
                    <pic:cNvPicPr>
                      <a:picLocks noChangeAspect="1"/>
                    </pic:cNvPicPr>
                  </pic:nvPicPr>
                  <pic:blipFill>
                    <a:blip r:embed="rId79"/>
                    <a:stretch>
                      <a:fillRect/>
                    </a:stretch>
                  </pic:blipFill>
                  <pic:spPr>
                    <a:xfrm>
                      <a:off x="0" y="0"/>
                      <a:ext cx="5266690" cy="2586990"/>
                    </a:xfrm>
                    <a:prstGeom prst="rect">
                      <a:avLst/>
                    </a:prstGeom>
                    <a:noFill/>
                    <a:ln>
                      <a:noFill/>
                    </a:ln>
                  </pic:spPr>
                </pic:pic>
              </a:graphicData>
            </a:graphic>
          </wp:inline>
        </w:drawing>
      </w:r>
    </w:p>
    <w:p w14:paraId="7D814528" w14:textId="77777777" w:rsidR="00AF5A9B" w:rsidRDefault="00000000">
      <w:pPr>
        <w:jc w:val="center"/>
      </w:pPr>
      <w:r>
        <w:rPr>
          <w:rFonts w:hint="eastAsia"/>
        </w:rPr>
        <w:t>图</w:t>
      </w:r>
      <w:r>
        <w:rPr>
          <w:rFonts w:hint="eastAsia"/>
        </w:rPr>
        <w:t>2-2-</w:t>
      </w:r>
      <w:r>
        <w:t xml:space="preserve">9-1 </w:t>
      </w:r>
      <w:r>
        <w:rPr>
          <w:rFonts w:hint="eastAsia"/>
        </w:rPr>
        <w:t>定标请示信息</w:t>
      </w:r>
    </w:p>
    <w:p w14:paraId="634715E0" w14:textId="77777777" w:rsidR="00AF5A9B" w:rsidRDefault="00000000">
      <w:pPr>
        <w:ind w:firstLine="420"/>
        <w:rPr>
          <w:rFonts w:ascii="仿宋_GB2312" w:eastAsia="仿宋_GB2312"/>
          <w:sz w:val="28"/>
          <w:szCs w:val="28"/>
        </w:rPr>
      </w:pPr>
      <w:r>
        <w:rPr>
          <w:rFonts w:ascii="仿宋_GB2312" w:eastAsia="仿宋_GB2312" w:hint="eastAsia"/>
          <w:sz w:val="28"/>
          <w:szCs w:val="28"/>
        </w:rPr>
        <w:t>可以在中标候选人中选择一个中标人，并标记是否内部单位。如果中标人不是在本系统内报名的投标人，也可以增加外部平台候选人。</w:t>
      </w:r>
    </w:p>
    <w:p w14:paraId="391F2671" w14:textId="77777777" w:rsidR="00AF5A9B" w:rsidRDefault="00000000">
      <w:pPr>
        <w:jc w:val="center"/>
      </w:pPr>
      <w:r>
        <w:rPr>
          <w:noProof/>
        </w:rPr>
        <w:lastRenderedPageBreak/>
        <w:drawing>
          <wp:inline distT="0" distB="0" distL="0" distR="0" wp14:anchorId="24E9924F" wp14:editId="2F9EB6DE">
            <wp:extent cx="3933190" cy="356235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80"/>
                    <a:stretch>
                      <a:fillRect/>
                    </a:stretch>
                  </pic:blipFill>
                  <pic:spPr>
                    <a:xfrm>
                      <a:off x="0" y="0"/>
                      <a:ext cx="3946024" cy="3574035"/>
                    </a:xfrm>
                    <a:prstGeom prst="rect">
                      <a:avLst/>
                    </a:prstGeom>
                  </pic:spPr>
                </pic:pic>
              </a:graphicData>
            </a:graphic>
          </wp:inline>
        </w:drawing>
      </w:r>
    </w:p>
    <w:p w14:paraId="7B127E63" w14:textId="77777777" w:rsidR="00AF5A9B" w:rsidRDefault="00000000">
      <w:pPr>
        <w:jc w:val="center"/>
      </w:pPr>
      <w:r>
        <w:rPr>
          <w:rFonts w:hint="eastAsia"/>
        </w:rPr>
        <w:t>图</w:t>
      </w:r>
      <w:r>
        <w:rPr>
          <w:rFonts w:hint="eastAsia"/>
        </w:rPr>
        <w:t>2-2-</w:t>
      </w:r>
      <w:r>
        <w:t>9-</w:t>
      </w:r>
      <w:r>
        <w:rPr>
          <w:rFonts w:hint="eastAsia"/>
        </w:rPr>
        <w:t>3</w:t>
      </w:r>
      <w:r>
        <w:rPr>
          <w:rFonts w:hint="eastAsia"/>
        </w:rPr>
        <w:t>填写外部平台候选人</w:t>
      </w:r>
    </w:p>
    <w:p w14:paraId="0F8784CB" w14:textId="77777777" w:rsidR="00AF5A9B" w:rsidRDefault="00000000">
      <w:pPr>
        <w:ind w:firstLine="420"/>
      </w:pPr>
      <w:r>
        <w:rPr>
          <w:rFonts w:ascii="仿宋_GB2312" w:eastAsia="仿宋_GB2312" w:hint="eastAsia"/>
          <w:sz w:val="28"/>
          <w:szCs w:val="28"/>
        </w:rPr>
        <w:t>定标请示信息填写完毕后，也需要上报、预审及审核，操作方式参见招标工作实施方案。</w:t>
      </w:r>
    </w:p>
    <w:p w14:paraId="5CFE17B7" w14:textId="77777777" w:rsidR="00AF5A9B" w:rsidRDefault="00000000">
      <w:pPr>
        <w:pStyle w:val="3"/>
        <w:spacing w:line="536" w:lineRule="exact"/>
        <w:rPr>
          <w:rFonts w:ascii="仿宋_GB2312" w:eastAsia="仿宋_GB2312"/>
          <w:sz w:val="28"/>
          <w:szCs w:val="28"/>
        </w:rPr>
      </w:pPr>
      <w:bookmarkStart w:id="85" w:name="_2.2.10_招标评价"/>
      <w:bookmarkStart w:id="86" w:name="_Toc48033435"/>
      <w:bookmarkStart w:id="87" w:name="_Toc532111495"/>
      <w:bookmarkStart w:id="88" w:name="_Toc532111758"/>
      <w:bookmarkEnd w:id="85"/>
      <w:r>
        <w:rPr>
          <w:rFonts w:ascii="仿宋_GB2312" w:eastAsia="仿宋_GB2312" w:hint="eastAsia"/>
          <w:sz w:val="28"/>
          <w:szCs w:val="28"/>
        </w:rPr>
        <w:t>招标活动评价</w:t>
      </w:r>
      <w:bookmarkEnd w:id="86"/>
      <w:bookmarkEnd w:id="87"/>
      <w:bookmarkEnd w:id="88"/>
    </w:p>
    <w:p w14:paraId="1AE0BB9F" w14:textId="77777777" w:rsidR="00AF5A9B" w:rsidRDefault="00000000">
      <w:pPr>
        <w:ind w:firstLine="420"/>
        <w:rPr>
          <w:rFonts w:ascii="仿宋_GB2312" w:eastAsia="仿宋_GB2312"/>
          <w:sz w:val="28"/>
          <w:szCs w:val="28"/>
        </w:rPr>
      </w:pPr>
      <w:r>
        <w:rPr>
          <w:rFonts w:ascii="仿宋_GB2312" w:eastAsia="仿宋_GB2312" w:hint="eastAsia"/>
          <w:sz w:val="28"/>
          <w:szCs w:val="28"/>
        </w:rPr>
        <w:t>定标请示由高速集团审核通过后，项目树会自动跳转到招标活动评价环节。</w:t>
      </w:r>
    </w:p>
    <w:p w14:paraId="3A8A8B11" w14:textId="77777777" w:rsidR="00AF5A9B" w:rsidRDefault="00000000">
      <w:pPr>
        <w:ind w:firstLine="420"/>
        <w:rPr>
          <w:rFonts w:ascii="仿宋_GB2312" w:eastAsia="仿宋_GB2312"/>
          <w:sz w:val="28"/>
          <w:szCs w:val="28"/>
        </w:rPr>
      </w:pPr>
      <w:r>
        <w:rPr>
          <w:rFonts w:ascii="仿宋_GB2312" w:eastAsia="仿宋_GB2312" w:hint="eastAsia"/>
          <w:sz w:val="28"/>
          <w:szCs w:val="28"/>
        </w:rPr>
        <w:t>招标单位可填写投标人行为评价、专家招标活动评价。</w:t>
      </w:r>
    </w:p>
    <w:p w14:paraId="7005EFE0" w14:textId="77777777" w:rsidR="00AF5A9B" w:rsidRDefault="00000000">
      <w:pPr>
        <w:ind w:firstLine="420"/>
        <w:rPr>
          <w:rFonts w:ascii="仿宋_GB2312" w:eastAsia="仿宋_GB2312"/>
          <w:sz w:val="28"/>
          <w:szCs w:val="28"/>
        </w:rPr>
      </w:pPr>
      <w:r>
        <w:rPr>
          <w:rFonts w:ascii="仿宋_GB2312" w:eastAsia="仿宋_GB2312" w:hint="eastAsia"/>
          <w:sz w:val="28"/>
          <w:szCs w:val="28"/>
        </w:rPr>
        <w:t>监督人可填写项目管理单位评价。</w:t>
      </w:r>
    </w:p>
    <w:p w14:paraId="2ED06960" w14:textId="77777777" w:rsidR="00AF5A9B" w:rsidRDefault="00000000">
      <w:pPr>
        <w:ind w:firstLine="420"/>
      </w:pPr>
      <w:r>
        <w:rPr>
          <w:rFonts w:ascii="仿宋_GB2312" w:eastAsia="仿宋_GB2312" w:hint="eastAsia"/>
          <w:sz w:val="28"/>
          <w:szCs w:val="28"/>
        </w:rPr>
        <w:t>显示如下：</w:t>
      </w:r>
    </w:p>
    <w:p w14:paraId="0C674B3D" w14:textId="77777777" w:rsidR="00AF5A9B" w:rsidRDefault="00000000">
      <w:pPr>
        <w:jc w:val="center"/>
      </w:pPr>
      <w:r>
        <w:rPr>
          <w:noProof/>
        </w:rPr>
        <w:lastRenderedPageBreak/>
        <w:drawing>
          <wp:inline distT="0" distB="0" distL="114300" distR="114300" wp14:anchorId="76DA3823" wp14:editId="2CA8A096">
            <wp:extent cx="5270500" cy="2574925"/>
            <wp:effectExtent l="0" t="0" r="2540" b="635"/>
            <wp:docPr id="9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6"/>
                    <pic:cNvPicPr>
                      <a:picLocks noChangeAspect="1"/>
                    </pic:cNvPicPr>
                  </pic:nvPicPr>
                  <pic:blipFill>
                    <a:blip r:embed="rId81"/>
                    <a:stretch>
                      <a:fillRect/>
                    </a:stretch>
                  </pic:blipFill>
                  <pic:spPr>
                    <a:xfrm>
                      <a:off x="0" y="0"/>
                      <a:ext cx="5270500" cy="2574925"/>
                    </a:xfrm>
                    <a:prstGeom prst="rect">
                      <a:avLst/>
                    </a:prstGeom>
                    <a:noFill/>
                    <a:ln>
                      <a:noFill/>
                    </a:ln>
                  </pic:spPr>
                </pic:pic>
              </a:graphicData>
            </a:graphic>
          </wp:inline>
        </w:drawing>
      </w:r>
    </w:p>
    <w:p w14:paraId="71BE21F3" w14:textId="77777777" w:rsidR="00AF5A9B" w:rsidRDefault="00000000">
      <w:pPr>
        <w:jc w:val="center"/>
      </w:pPr>
      <w:r>
        <w:rPr>
          <w:rFonts w:hint="eastAsia"/>
        </w:rPr>
        <w:t>图</w:t>
      </w:r>
      <w:r>
        <w:rPr>
          <w:rFonts w:hint="eastAsia"/>
        </w:rPr>
        <w:t>2-2-</w:t>
      </w:r>
      <w:r>
        <w:t xml:space="preserve">10-1 </w:t>
      </w:r>
      <w:r>
        <w:rPr>
          <w:rFonts w:hint="eastAsia"/>
        </w:rPr>
        <w:t>填写项目相关的招标评价</w:t>
      </w:r>
    </w:p>
    <w:p w14:paraId="2629495C" w14:textId="77777777" w:rsidR="00AF5A9B" w:rsidRDefault="00000000">
      <w:pPr>
        <w:jc w:val="center"/>
      </w:pPr>
      <w:r>
        <w:rPr>
          <w:noProof/>
        </w:rPr>
        <w:drawing>
          <wp:inline distT="0" distB="0" distL="114300" distR="114300" wp14:anchorId="5C25565C" wp14:editId="1F6EE649">
            <wp:extent cx="5266690" cy="2586990"/>
            <wp:effectExtent l="0" t="0" r="6350" b="3810"/>
            <wp:docPr id="10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7"/>
                    <pic:cNvPicPr>
                      <a:picLocks noChangeAspect="1"/>
                    </pic:cNvPicPr>
                  </pic:nvPicPr>
                  <pic:blipFill>
                    <a:blip r:embed="rId82"/>
                    <a:stretch>
                      <a:fillRect/>
                    </a:stretch>
                  </pic:blipFill>
                  <pic:spPr>
                    <a:xfrm>
                      <a:off x="0" y="0"/>
                      <a:ext cx="5266690" cy="2586990"/>
                    </a:xfrm>
                    <a:prstGeom prst="rect">
                      <a:avLst/>
                    </a:prstGeom>
                    <a:noFill/>
                    <a:ln>
                      <a:noFill/>
                    </a:ln>
                  </pic:spPr>
                </pic:pic>
              </a:graphicData>
            </a:graphic>
          </wp:inline>
        </w:drawing>
      </w:r>
    </w:p>
    <w:p w14:paraId="18F01F6C" w14:textId="77777777" w:rsidR="00AF5A9B" w:rsidRDefault="00000000">
      <w:pPr>
        <w:jc w:val="center"/>
      </w:pPr>
      <w:r>
        <w:rPr>
          <w:rFonts w:hint="eastAsia"/>
        </w:rPr>
        <w:t>图</w:t>
      </w:r>
      <w:r>
        <w:rPr>
          <w:rFonts w:hint="eastAsia"/>
        </w:rPr>
        <w:t>2-2-</w:t>
      </w:r>
      <w:r>
        <w:t xml:space="preserve">10-2 </w:t>
      </w:r>
      <w:r>
        <w:rPr>
          <w:rFonts w:hint="eastAsia"/>
        </w:rPr>
        <w:t>管理招标人代表的信息</w:t>
      </w:r>
    </w:p>
    <w:p w14:paraId="4EF23346" w14:textId="77777777" w:rsidR="00AF5A9B" w:rsidRDefault="00000000">
      <w:pPr>
        <w:ind w:firstLine="420"/>
      </w:pPr>
      <w:r>
        <w:rPr>
          <w:rFonts w:ascii="仿宋_GB2312" w:eastAsia="仿宋_GB2312" w:hint="eastAsia"/>
          <w:sz w:val="28"/>
          <w:szCs w:val="28"/>
        </w:rPr>
        <w:t>招标活动评价信息填写完毕后，也需要上报、预审及审核，操作方式参见招标工作实施方案。</w:t>
      </w:r>
    </w:p>
    <w:p w14:paraId="3CA5D162" w14:textId="77777777" w:rsidR="00AF5A9B" w:rsidRDefault="00000000">
      <w:pPr>
        <w:pStyle w:val="3"/>
        <w:spacing w:line="536" w:lineRule="exact"/>
        <w:rPr>
          <w:rFonts w:ascii="仿宋_GB2312" w:eastAsia="仿宋_GB2312"/>
          <w:sz w:val="28"/>
          <w:szCs w:val="28"/>
        </w:rPr>
      </w:pPr>
      <w:bookmarkStart w:id="89" w:name="_Toc48033436"/>
      <w:r>
        <w:rPr>
          <w:rFonts w:ascii="仿宋_GB2312" w:eastAsia="仿宋_GB2312" w:hint="eastAsia"/>
          <w:sz w:val="28"/>
          <w:szCs w:val="28"/>
        </w:rPr>
        <w:t>合同签订</w:t>
      </w:r>
      <w:bookmarkEnd w:id="89"/>
    </w:p>
    <w:p w14:paraId="405E64FC" w14:textId="77777777" w:rsidR="00AF5A9B" w:rsidRDefault="00000000">
      <w:pPr>
        <w:ind w:firstLine="420"/>
        <w:rPr>
          <w:rFonts w:ascii="仿宋_GB2312" w:eastAsia="仿宋_GB2312"/>
          <w:sz w:val="28"/>
          <w:szCs w:val="28"/>
        </w:rPr>
      </w:pPr>
      <w:r>
        <w:rPr>
          <w:rFonts w:ascii="仿宋_GB2312" w:eastAsia="仿宋_GB2312" w:hint="eastAsia"/>
          <w:sz w:val="28"/>
          <w:szCs w:val="28"/>
        </w:rPr>
        <w:t>合同签订环节审核结束后整个招标项目管理完成。招标单位可以填写发出中标通知书日期、合同签订情况及履约评价等。</w:t>
      </w:r>
    </w:p>
    <w:p w14:paraId="0054DCDC" w14:textId="77777777" w:rsidR="00AF5A9B" w:rsidRDefault="00000000">
      <w:pPr>
        <w:jc w:val="center"/>
      </w:pPr>
      <w:r>
        <w:rPr>
          <w:noProof/>
        </w:rPr>
        <w:lastRenderedPageBreak/>
        <w:drawing>
          <wp:inline distT="0" distB="0" distL="0" distR="0" wp14:anchorId="7C853058" wp14:editId="1C9C9828">
            <wp:extent cx="5274310" cy="2413000"/>
            <wp:effectExtent l="38100" t="38100" r="78740" b="8255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83"/>
                    <a:stretch>
                      <a:fillRect/>
                    </a:stretch>
                  </pic:blipFill>
                  <pic:spPr>
                    <a:xfrm>
                      <a:off x="0" y="0"/>
                      <a:ext cx="5274310" cy="2413000"/>
                    </a:xfrm>
                    <a:prstGeom prst="rect">
                      <a:avLst/>
                    </a:prstGeom>
                    <a:effectLst>
                      <a:outerShdw blurRad="50800" dist="38100" dir="2700000" algn="tl" rotWithShape="0">
                        <a:prstClr val="black">
                          <a:alpha val="40000"/>
                        </a:prstClr>
                      </a:outerShdw>
                    </a:effectLst>
                  </pic:spPr>
                </pic:pic>
              </a:graphicData>
            </a:graphic>
          </wp:inline>
        </w:drawing>
      </w:r>
    </w:p>
    <w:p w14:paraId="52A99812" w14:textId="77777777" w:rsidR="00AF5A9B" w:rsidRDefault="00000000">
      <w:pPr>
        <w:jc w:val="center"/>
        <w:rPr>
          <w:rFonts w:ascii="仿宋_GB2312" w:eastAsia="仿宋_GB2312"/>
          <w:sz w:val="28"/>
          <w:szCs w:val="28"/>
        </w:rPr>
      </w:pPr>
      <w:r>
        <w:rPr>
          <w:rFonts w:hint="eastAsia"/>
        </w:rPr>
        <w:t>图</w:t>
      </w:r>
      <w:r>
        <w:rPr>
          <w:rFonts w:hint="eastAsia"/>
        </w:rPr>
        <w:t>2-2-</w:t>
      </w:r>
      <w:r>
        <w:t xml:space="preserve">10-3 </w:t>
      </w:r>
      <w:r>
        <w:rPr>
          <w:rFonts w:hint="eastAsia"/>
        </w:rPr>
        <w:t>结束环节填写信息</w:t>
      </w:r>
    </w:p>
    <w:p w14:paraId="4F3BD490" w14:textId="77777777" w:rsidR="00AF5A9B" w:rsidRDefault="00000000">
      <w:pPr>
        <w:pStyle w:val="2"/>
        <w:spacing w:line="536" w:lineRule="exact"/>
        <w:rPr>
          <w:rFonts w:ascii="仿宋_GB2312" w:eastAsia="仿宋_GB2312"/>
        </w:rPr>
      </w:pPr>
      <w:bookmarkStart w:id="90" w:name="_Toc48033437"/>
      <w:bookmarkStart w:id="91" w:name="_Toc532111497"/>
      <w:bookmarkStart w:id="92" w:name="_Toc532111760"/>
      <w:bookmarkStart w:id="93" w:name="OLE_LINK30"/>
      <w:r>
        <w:rPr>
          <w:rFonts w:ascii="仿宋_GB2312" w:eastAsia="仿宋_GB2312" w:hint="eastAsia"/>
        </w:rPr>
        <w:t>年度招标计划上报</w:t>
      </w:r>
      <w:bookmarkEnd w:id="90"/>
      <w:bookmarkEnd w:id="91"/>
      <w:bookmarkEnd w:id="92"/>
    </w:p>
    <w:p w14:paraId="4556815D" w14:textId="77777777" w:rsidR="00AF5A9B" w:rsidRDefault="00000000">
      <w:pPr>
        <w:ind w:firstLine="420"/>
        <w:rPr>
          <w:rFonts w:ascii="仿宋_GB2312" w:eastAsia="仿宋_GB2312"/>
          <w:sz w:val="28"/>
          <w:szCs w:val="28"/>
        </w:rPr>
      </w:pPr>
      <w:r>
        <w:rPr>
          <w:rFonts w:ascii="仿宋_GB2312" w:eastAsia="仿宋_GB2312" w:hint="eastAsia"/>
          <w:sz w:val="28"/>
          <w:szCs w:val="28"/>
        </w:rPr>
        <w:t>点击顶部导航栏展开</w:t>
      </w:r>
      <w:r>
        <w:rPr>
          <w:rFonts w:ascii="仿宋_GB2312" w:eastAsia="仿宋_GB2312"/>
          <w:sz w:val="28"/>
          <w:szCs w:val="28"/>
        </w:rPr>
        <w:t>【</w:t>
      </w:r>
      <w:r>
        <w:rPr>
          <w:rFonts w:ascii="仿宋_GB2312" w:eastAsia="仿宋_GB2312" w:hint="eastAsia"/>
          <w:sz w:val="28"/>
          <w:szCs w:val="28"/>
        </w:rPr>
        <w:t>招标日常工作】栏目，选中【年度招标计划上报】功能。</w:t>
      </w:r>
    </w:p>
    <w:p w14:paraId="22AD9997" w14:textId="77777777" w:rsidR="00AF5A9B" w:rsidRDefault="00000000">
      <w:pPr>
        <w:ind w:firstLine="420"/>
        <w:rPr>
          <w:rFonts w:ascii="仿宋_GB2312" w:eastAsia="仿宋_GB2312"/>
          <w:sz w:val="28"/>
          <w:szCs w:val="28"/>
        </w:rPr>
      </w:pPr>
      <w:r>
        <w:rPr>
          <w:rFonts w:ascii="仿宋_GB2312" w:eastAsia="仿宋_GB2312" w:hint="eastAsia"/>
          <w:sz w:val="28"/>
          <w:szCs w:val="28"/>
        </w:rPr>
        <w:t>点击【年度计划】选项卡页，显示如下：</w:t>
      </w:r>
    </w:p>
    <w:p w14:paraId="78E9F04C" w14:textId="77777777" w:rsidR="00AF5A9B" w:rsidRDefault="00000000">
      <w:pPr>
        <w:ind w:firstLine="420"/>
        <w:rPr>
          <w:rFonts w:ascii="仿宋_GB2312" w:eastAsia="仿宋_GB2312"/>
          <w:sz w:val="28"/>
          <w:szCs w:val="28"/>
        </w:rPr>
      </w:pPr>
      <w:r>
        <w:rPr>
          <w:noProof/>
        </w:rPr>
        <w:drawing>
          <wp:inline distT="0" distB="0" distL="0" distR="0" wp14:anchorId="3E85F77F" wp14:editId="3474891F">
            <wp:extent cx="5274310" cy="2965450"/>
            <wp:effectExtent l="38100" t="38100" r="78740" b="8255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84"/>
                    <a:stretch>
                      <a:fillRect/>
                    </a:stretch>
                  </pic:blipFill>
                  <pic:spPr>
                    <a:xfrm>
                      <a:off x="0" y="0"/>
                      <a:ext cx="5274310" cy="2965450"/>
                    </a:xfrm>
                    <a:prstGeom prst="rect">
                      <a:avLst/>
                    </a:prstGeom>
                    <a:effectLst>
                      <a:outerShdw blurRad="50800" dist="38100" dir="2700000" algn="tl" rotWithShape="0">
                        <a:prstClr val="black">
                          <a:alpha val="40000"/>
                        </a:prstClr>
                      </a:outerShdw>
                    </a:effectLst>
                  </pic:spPr>
                </pic:pic>
              </a:graphicData>
            </a:graphic>
          </wp:inline>
        </w:drawing>
      </w:r>
    </w:p>
    <w:p w14:paraId="41B48786" w14:textId="77777777" w:rsidR="00AF5A9B" w:rsidRDefault="00000000">
      <w:pPr>
        <w:ind w:firstLine="420"/>
        <w:rPr>
          <w:rFonts w:ascii="仿宋_GB2312" w:eastAsia="仿宋_GB2312"/>
          <w:sz w:val="28"/>
          <w:szCs w:val="28"/>
        </w:rPr>
      </w:pPr>
      <w:r>
        <w:rPr>
          <w:rFonts w:ascii="仿宋_GB2312" w:eastAsia="仿宋_GB2312" w:hint="eastAsia"/>
          <w:sz w:val="28"/>
          <w:szCs w:val="28"/>
        </w:rPr>
        <w:t>操作说明：</w:t>
      </w:r>
    </w:p>
    <w:p w14:paraId="45BFF985"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A</w:t>
      </w:r>
      <w:r>
        <w:rPr>
          <w:rFonts w:ascii="仿宋_GB2312" w:eastAsia="仿宋_GB2312"/>
          <w:sz w:val="28"/>
          <w:szCs w:val="28"/>
        </w:rPr>
        <w:t>：</w:t>
      </w:r>
      <w:r>
        <w:rPr>
          <w:rFonts w:ascii="仿宋_GB2312" w:eastAsia="仿宋_GB2312" w:hint="eastAsia"/>
          <w:sz w:val="28"/>
          <w:szCs w:val="28"/>
        </w:rPr>
        <w:t>点击【模板】按钮后将自动下载当前选项卡页[年度招标计划</w:t>
      </w:r>
      <w:r>
        <w:rPr>
          <w:rFonts w:ascii="仿宋_GB2312" w:eastAsia="仿宋_GB2312"/>
          <w:sz w:val="28"/>
          <w:szCs w:val="28"/>
        </w:rPr>
        <w:t>]</w:t>
      </w:r>
      <w:r>
        <w:rPr>
          <w:rFonts w:ascii="仿宋_GB2312" w:eastAsia="仿宋_GB2312" w:hint="eastAsia"/>
          <w:sz w:val="28"/>
          <w:szCs w:val="28"/>
        </w:rPr>
        <w:lastRenderedPageBreak/>
        <w:t>对应的模板文件，之后可按照模板内容填写并使用导入功能批量保存年度计划;</w:t>
      </w:r>
    </w:p>
    <w:p w14:paraId="70D434FC" w14:textId="77777777" w:rsidR="00AF5A9B" w:rsidRDefault="00000000">
      <w:pPr>
        <w:spacing w:line="536" w:lineRule="exact"/>
        <w:ind w:firstLine="420"/>
        <w:rPr>
          <w:rFonts w:ascii="仿宋_GB2312" w:eastAsia="仿宋_GB2312"/>
          <w:sz w:val="28"/>
          <w:szCs w:val="28"/>
        </w:rPr>
      </w:pPr>
      <w:r>
        <w:rPr>
          <w:rFonts w:ascii="仿宋_GB2312" w:eastAsia="仿宋_GB2312"/>
          <w:sz w:val="28"/>
          <w:szCs w:val="28"/>
        </w:rPr>
        <w:t>B：</w:t>
      </w:r>
      <w:r>
        <w:rPr>
          <w:rFonts w:ascii="仿宋_GB2312" w:eastAsia="仿宋_GB2312" w:hint="eastAsia"/>
          <w:sz w:val="28"/>
          <w:szCs w:val="28"/>
        </w:rPr>
        <w:t>待填写完下载后的模板文件后，点击【导入额度以上年度计划】按钮并选择要上传的模板文件后，系统将自动验证并保存年度计划。若填写内容有误，系统将提示详细信息告知用户，用户修改正确后继续导入操作；</w:t>
      </w:r>
    </w:p>
    <w:p w14:paraId="1801A74D"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C：年度计划可分为</w:t>
      </w:r>
      <w:r>
        <w:rPr>
          <w:rFonts w:ascii="仿宋_GB2312" w:eastAsia="仿宋_GB2312" w:hint="eastAsia"/>
          <w:i/>
          <w:sz w:val="28"/>
          <w:szCs w:val="28"/>
        </w:rPr>
        <w:t>年度招标计划</w:t>
      </w:r>
      <w:r>
        <w:rPr>
          <w:rFonts w:ascii="仿宋_GB2312" w:eastAsia="仿宋_GB2312" w:hint="eastAsia"/>
          <w:sz w:val="28"/>
          <w:szCs w:val="28"/>
        </w:rPr>
        <w:t>与</w:t>
      </w:r>
      <w:r>
        <w:rPr>
          <w:rFonts w:ascii="仿宋_GB2312" w:eastAsia="仿宋_GB2312" w:hint="eastAsia"/>
          <w:i/>
          <w:sz w:val="28"/>
          <w:szCs w:val="28"/>
        </w:rPr>
        <w:t>年度非招标计划</w:t>
      </w:r>
      <w:r>
        <w:rPr>
          <w:rFonts w:ascii="仿宋_GB2312" w:eastAsia="仿宋_GB2312" w:hint="eastAsia"/>
          <w:sz w:val="28"/>
          <w:szCs w:val="28"/>
        </w:rPr>
        <w:t>，通过选择不同选项卡切换后进行对应操作，年度招标计划与年度非招标计划上报操作一致，此处以</w:t>
      </w:r>
      <w:r>
        <w:rPr>
          <w:rFonts w:ascii="仿宋_GB2312" w:eastAsia="仿宋_GB2312" w:hint="eastAsia"/>
          <w:i/>
          <w:sz w:val="28"/>
          <w:szCs w:val="28"/>
        </w:rPr>
        <w:t>年度招标计划</w:t>
      </w:r>
      <w:r>
        <w:rPr>
          <w:rFonts w:ascii="仿宋_GB2312" w:eastAsia="仿宋_GB2312" w:hint="eastAsia"/>
          <w:sz w:val="28"/>
          <w:szCs w:val="28"/>
        </w:rPr>
        <w:t>上报操作为例进行介绍。</w:t>
      </w:r>
    </w:p>
    <w:p w14:paraId="127C0347" w14:textId="77777777" w:rsidR="00AF5A9B" w:rsidRDefault="00000000">
      <w:pPr>
        <w:jc w:val="center"/>
      </w:pPr>
      <w:bookmarkStart w:id="94" w:name="OLE_LINK29"/>
      <w:r>
        <w:rPr>
          <w:noProof/>
        </w:rPr>
        <w:drawing>
          <wp:inline distT="0" distB="0" distL="0" distR="0" wp14:anchorId="75BD36C3" wp14:editId="76EAC222">
            <wp:extent cx="5274310" cy="296545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85"/>
                    <a:stretch>
                      <a:fillRect/>
                    </a:stretch>
                  </pic:blipFill>
                  <pic:spPr>
                    <a:xfrm>
                      <a:off x="0" y="0"/>
                      <a:ext cx="5274310" cy="2965450"/>
                    </a:xfrm>
                    <a:prstGeom prst="rect">
                      <a:avLst/>
                    </a:prstGeom>
                  </pic:spPr>
                </pic:pic>
              </a:graphicData>
            </a:graphic>
          </wp:inline>
        </w:drawing>
      </w:r>
    </w:p>
    <w:p w14:paraId="3A966727" w14:textId="77777777" w:rsidR="00AF5A9B" w:rsidRDefault="00000000">
      <w:pPr>
        <w:jc w:val="center"/>
      </w:pPr>
      <w:r>
        <w:rPr>
          <w:rFonts w:hint="eastAsia"/>
        </w:rPr>
        <w:t>图</w:t>
      </w:r>
      <w:r>
        <w:rPr>
          <w:rFonts w:hint="eastAsia"/>
        </w:rPr>
        <w:t>2-</w:t>
      </w:r>
      <w:r>
        <w:t xml:space="preserve">3-1 </w:t>
      </w:r>
      <w:r>
        <w:rPr>
          <w:rFonts w:hint="eastAsia"/>
        </w:rPr>
        <w:t>填写年度招标计划数据</w:t>
      </w:r>
    </w:p>
    <w:p w14:paraId="37000B06" w14:textId="77777777" w:rsidR="00AF5A9B" w:rsidRDefault="00000000">
      <w:pPr>
        <w:ind w:firstLine="420"/>
        <w:rPr>
          <w:rFonts w:ascii="仿宋_GB2312" w:eastAsia="仿宋_GB2312"/>
          <w:sz w:val="28"/>
          <w:szCs w:val="28"/>
        </w:rPr>
      </w:pPr>
      <w:r>
        <w:rPr>
          <w:rFonts w:ascii="仿宋_GB2312" w:eastAsia="仿宋_GB2312" w:hint="eastAsia"/>
          <w:sz w:val="28"/>
          <w:szCs w:val="28"/>
        </w:rPr>
        <w:t>操作说明:</w:t>
      </w:r>
    </w:p>
    <w:p w14:paraId="17B3C670" w14:textId="77777777" w:rsidR="00AF5A9B" w:rsidRDefault="00000000">
      <w:pPr>
        <w:ind w:firstLine="420"/>
        <w:rPr>
          <w:rFonts w:ascii="仿宋_GB2312" w:eastAsia="仿宋_GB2312"/>
          <w:sz w:val="28"/>
          <w:szCs w:val="28"/>
        </w:rPr>
      </w:pPr>
      <w:r>
        <w:rPr>
          <w:rFonts w:ascii="仿宋_GB2312" w:eastAsia="仿宋_GB2312" w:hint="eastAsia"/>
          <w:sz w:val="28"/>
          <w:szCs w:val="28"/>
        </w:rPr>
        <w:t>A：点击【添加】按钮将在未上报列表中出现空白未填写内容的表单，填写后点击【保存】或【删除】按钮完成操作；</w:t>
      </w:r>
    </w:p>
    <w:p w14:paraId="66D087AF" w14:textId="77777777" w:rsidR="00AF5A9B" w:rsidRDefault="00000000">
      <w:pPr>
        <w:ind w:firstLine="420"/>
        <w:rPr>
          <w:rFonts w:ascii="仿宋_GB2312" w:eastAsia="仿宋_GB2312"/>
          <w:sz w:val="28"/>
          <w:szCs w:val="28"/>
        </w:rPr>
      </w:pPr>
      <w:r>
        <w:rPr>
          <w:rFonts w:ascii="仿宋_GB2312" w:eastAsia="仿宋_GB2312" w:hint="eastAsia"/>
          <w:sz w:val="28"/>
          <w:szCs w:val="28"/>
        </w:rPr>
        <w:t>B：点击【上报并盖章】按钮将未上报列表中所有年度计划统一上报，若本年度招标计划已上报那本年度将无法继续上报；上报成功后可以即时查看年度计划内容。</w:t>
      </w:r>
    </w:p>
    <w:p w14:paraId="68F22BF9" w14:textId="77777777" w:rsidR="00AF5A9B" w:rsidRDefault="00000000">
      <w:pPr>
        <w:jc w:val="center"/>
      </w:pPr>
      <w:r>
        <w:rPr>
          <w:noProof/>
        </w:rPr>
        <w:lastRenderedPageBreak/>
        <w:drawing>
          <wp:inline distT="0" distB="0" distL="0" distR="0" wp14:anchorId="272696C0" wp14:editId="0E721C18">
            <wp:extent cx="5274310" cy="2965450"/>
            <wp:effectExtent l="38100" t="38100" r="78740" b="8255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84"/>
                    <a:stretch>
                      <a:fillRect/>
                    </a:stretch>
                  </pic:blipFill>
                  <pic:spPr>
                    <a:xfrm>
                      <a:off x="0" y="0"/>
                      <a:ext cx="5274310" cy="2965450"/>
                    </a:xfrm>
                    <a:prstGeom prst="rect">
                      <a:avLst/>
                    </a:prstGeom>
                    <a:effectLst>
                      <a:outerShdw blurRad="50800" dist="38100" dir="2700000" algn="tl" rotWithShape="0">
                        <a:prstClr val="black">
                          <a:alpha val="40000"/>
                        </a:prstClr>
                      </a:outerShdw>
                    </a:effectLst>
                  </pic:spPr>
                </pic:pic>
              </a:graphicData>
            </a:graphic>
          </wp:inline>
        </w:drawing>
      </w:r>
    </w:p>
    <w:p w14:paraId="2D8DE2C6" w14:textId="77777777" w:rsidR="00AF5A9B" w:rsidRDefault="00000000">
      <w:pPr>
        <w:jc w:val="center"/>
      </w:pPr>
      <w:r>
        <w:rPr>
          <w:rFonts w:hint="eastAsia"/>
        </w:rPr>
        <w:t>图</w:t>
      </w:r>
      <w:r>
        <w:rPr>
          <w:rFonts w:hint="eastAsia"/>
        </w:rPr>
        <w:t>2-</w:t>
      </w:r>
      <w:r>
        <w:t xml:space="preserve">3-2 </w:t>
      </w:r>
      <w:r>
        <w:rPr>
          <w:rFonts w:hint="eastAsia"/>
        </w:rPr>
        <w:t>完成年度招标计划填写</w:t>
      </w:r>
    </w:p>
    <w:p w14:paraId="37418E50" w14:textId="77777777" w:rsidR="00AF5A9B" w:rsidRDefault="00000000">
      <w:pPr>
        <w:ind w:firstLine="420"/>
        <w:rPr>
          <w:rFonts w:ascii="仿宋_GB2312" w:eastAsia="仿宋_GB2312"/>
          <w:sz w:val="28"/>
          <w:szCs w:val="28"/>
        </w:rPr>
      </w:pPr>
      <w:r>
        <w:rPr>
          <w:rFonts w:ascii="仿宋_GB2312" w:eastAsia="仿宋_GB2312" w:hint="eastAsia"/>
          <w:sz w:val="28"/>
          <w:szCs w:val="28"/>
        </w:rPr>
        <w:t>操作说明:</w:t>
      </w:r>
    </w:p>
    <w:p w14:paraId="68FD585E" w14:textId="77777777" w:rsidR="00AF5A9B" w:rsidRDefault="00000000">
      <w:pPr>
        <w:ind w:firstLine="420"/>
        <w:rPr>
          <w:rFonts w:ascii="仿宋_GB2312" w:eastAsia="仿宋_GB2312"/>
          <w:sz w:val="28"/>
          <w:szCs w:val="28"/>
        </w:rPr>
      </w:pPr>
      <w:r>
        <w:rPr>
          <w:rFonts w:ascii="仿宋_GB2312" w:eastAsia="仿宋_GB2312"/>
          <w:sz w:val="28"/>
          <w:szCs w:val="28"/>
        </w:rPr>
        <w:t>A</w:t>
      </w:r>
      <w:r>
        <w:rPr>
          <w:rFonts w:ascii="仿宋_GB2312" w:eastAsia="仿宋_GB2312" w:hint="eastAsia"/>
          <w:sz w:val="28"/>
          <w:szCs w:val="28"/>
        </w:rPr>
        <w:t>:点击【导出年度招标计划】按钮，将年度计划列表自动以Excel文件的形式下载；</w:t>
      </w:r>
    </w:p>
    <w:p w14:paraId="5A340F06" w14:textId="77777777" w:rsidR="00AF5A9B" w:rsidRDefault="00000000">
      <w:pPr>
        <w:ind w:firstLine="420"/>
        <w:rPr>
          <w:rFonts w:ascii="仿宋_GB2312" w:eastAsia="仿宋_GB2312"/>
          <w:sz w:val="28"/>
          <w:szCs w:val="28"/>
        </w:rPr>
      </w:pPr>
      <w:r>
        <w:rPr>
          <w:rFonts w:ascii="仿宋_GB2312" w:eastAsia="仿宋_GB2312" w:hint="eastAsia"/>
          <w:sz w:val="28"/>
          <w:szCs w:val="28"/>
        </w:rPr>
        <w:t>B：年度计划可分为</w:t>
      </w:r>
      <w:r>
        <w:rPr>
          <w:rFonts w:ascii="仿宋_GB2312" w:eastAsia="仿宋_GB2312" w:hint="eastAsia"/>
          <w:i/>
          <w:sz w:val="28"/>
          <w:szCs w:val="28"/>
        </w:rPr>
        <w:t>年度招标计划</w:t>
      </w:r>
      <w:r>
        <w:rPr>
          <w:rFonts w:ascii="仿宋_GB2312" w:eastAsia="仿宋_GB2312" w:hint="eastAsia"/>
          <w:sz w:val="28"/>
          <w:szCs w:val="28"/>
        </w:rPr>
        <w:t>与</w:t>
      </w:r>
      <w:r>
        <w:rPr>
          <w:rFonts w:ascii="仿宋_GB2312" w:eastAsia="仿宋_GB2312" w:hint="eastAsia"/>
          <w:i/>
          <w:sz w:val="28"/>
          <w:szCs w:val="28"/>
        </w:rPr>
        <w:t>年度非招标计划</w:t>
      </w:r>
      <w:r>
        <w:rPr>
          <w:rFonts w:ascii="仿宋_GB2312" w:eastAsia="仿宋_GB2312" w:hint="eastAsia"/>
          <w:sz w:val="28"/>
          <w:szCs w:val="28"/>
        </w:rPr>
        <w:t>，通过选择不同选项卡切换后进行对应操作，</w:t>
      </w:r>
      <w:r>
        <w:rPr>
          <w:rFonts w:ascii="仿宋_GB2312" w:eastAsia="仿宋_GB2312" w:hint="eastAsia"/>
          <w:i/>
          <w:sz w:val="28"/>
          <w:szCs w:val="28"/>
        </w:rPr>
        <w:t>年度招标计划</w:t>
      </w:r>
      <w:r>
        <w:rPr>
          <w:rFonts w:ascii="仿宋_GB2312" w:eastAsia="仿宋_GB2312" w:hint="eastAsia"/>
          <w:sz w:val="28"/>
          <w:szCs w:val="28"/>
        </w:rPr>
        <w:t>与</w:t>
      </w:r>
      <w:r>
        <w:rPr>
          <w:rFonts w:ascii="仿宋_GB2312" w:eastAsia="仿宋_GB2312" w:hint="eastAsia"/>
          <w:i/>
          <w:sz w:val="28"/>
          <w:szCs w:val="28"/>
        </w:rPr>
        <w:t>年度非招标计划</w:t>
      </w:r>
      <w:r>
        <w:rPr>
          <w:rFonts w:ascii="仿宋_GB2312" w:eastAsia="仿宋_GB2312" w:hint="eastAsia"/>
          <w:sz w:val="28"/>
          <w:szCs w:val="28"/>
        </w:rPr>
        <w:t>上报操作一致，此处以</w:t>
      </w:r>
      <w:r>
        <w:rPr>
          <w:rFonts w:ascii="仿宋_GB2312" w:eastAsia="仿宋_GB2312" w:hint="eastAsia"/>
          <w:i/>
          <w:sz w:val="28"/>
          <w:szCs w:val="28"/>
        </w:rPr>
        <w:t>额度以上</w:t>
      </w:r>
      <w:r>
        <w:rPr>
          <w:rFonts w:ascii="仿宋_GB2312" w:eastAsia="仿宋_GB2312" w:hint="eastAsia"/>
          <w:sz w:val="28"/>
          <w:szCs w:val="28"/>
        </w:rPr>
        <w:t>年度计划上报操作为例进行介绍。</w:t>
      </w:r>
    </w:p>
    <w:p w14:paraId="1A314335" w14:textId="77777777" w:rsidR="00AF5A9B" w:rsidRDefault="00000000">
      <w:pPr>
        <w:ind w:firstLine="420"/>
        <w:rPr>
          <w:rFonts w:ascii="仿宋_GB2312" w:eastAsia="仿宋_GB2312"/>
          <w:sz w:val="28"/>
          <w:szCs w:val="28"/>
        </w:rPr>
      </w:pPr>
      <w:r>
        <w:rPr>
          <w:rFonts w:ascii="仿宋_GB2312" w:eastAsia="仿宋_GB2312" w:hint="eastAsia"/>
          <w:sz w:val="28"/>
          <w:szCs w:val="28"/>
        </w:rPr>
        <w:t>查询条件说明：</w:t>
      </w:r>
    </w:p>
    <w:p w14:paraId="6EEBFC8D" w14:textId="77777777" w:rsidR="00AF5A9B" w:rsidRDefault="00000000">
      <w:pPr>
        <w:ind w:firstLine="420"/>
        <w:rPr>
          <w:rFonts w:ascii="仿宋_GB2312" w:eastAsia="仿宋_GB2312"/>
          <w:sz w:val="28"/>
          <w:szCs w:val="28"/>
        </w:rPr>
      </w:pPr>
      <w:r>
        <w:rPr>
          <w:rFonts w:ascii="仿宋_GB2312" w:eastAsia="仿宋_GB2312" w:hint="eastAsia"/>
          <w:sz w:val="28"/>
          <w:szCs w:val="28"/>
        </w:rPr>
        <w:t>通过选择计划年份设置不同的年份，可以在点击【查询】按钮后可获取指定年份的年度计划列表。</w:t>
      </w:r>
      <w:bookmarkEnd w:id="93"/>
      <w:bookmarkEnd w:id="94"/>
    </w:p>
    <w:p w14:paraId="6E44A52E" w14:textId="77777777" w:rsidR="00AF5A9B" w:rsidRDefault="00000000">
      <w:pPr>
        <w:ind w:firstLine="420"/>
        <w:rPr>
          <w:rFonts w:ascii="仿宋_GB2312" w:eastAsia="仿宋_GB2312"/>
          <w:sz w:val="28"/>
          <w:szCs w:val="28"/>
        </w:rPr>
      </w:pPr>
      <w:r>
        <w:rPr>
          <w:rFonts w:ascii="仿宋_GB2312" w:eastAsia="仿宋_GB2312" w:hint="eastAsia"/>
          <w:sz w:val="28"/>
          <w:szCs w:val="28"/>
        </w:rPr>
        <w:t>本功能也需要预审及审核，操作方式参见招标工作实施方案。</w:t>
      </w:r>
    </w:p>
    <w:p w14:paraId="5A81CE92" w14:textId="77777777" w:rsidR="00AF5A9B" w:rsidRDefault="00000000">
      <w:pPr>
        <w:pStyle w:val="2"/>
        <w:spacing w:line="536" w:lineRule="exact"/>
        <w:rPr>
          <w:rFonts w:ascii="仿宋_GB2312" w:eastAsia="仿宋_GB2312"/>
        </w:rPr>
      </w:pPr>
      <w:bookmarkStart w:id="95" w:name="_Toc532111768"/>
      <w:bookmarkStart w:id="96" w:name="_Toc532111505"/>
      <w:bookmarkStart w:id="97" w:name="_Toc534702951"/>
      <w:bookmarkStart w:id="98" w:name="_Toc47974006"/>
      <w:bookmarkStart w:id="99" w:name="_Toc48033438"/>
      <w:bookmarkStart w:id="100" w:name="OLE_LINK31"/>
      <w:bookmarkStart w:id="101" w:name="OLE_LINK32"/>
      <w:r>
        <w:rPr>
          <w:rFonts w:ascii="仿宋_GB2312" w:eastAsia="仿宋_GB2312" w:hint="eastAsia"/>
        </w:rPr>
        <w:t>年度招标计划管理</w:t>
      </w:r>
      <w:bookmarkEnd w:id="95"/>
      <w:bookmarkEnd w:id="96"/>
      <w:bookmarkEnd w:id="97"/>
      <w:bookmarkEnd w:id="98"/>
      <w:r>
        <w:rPr>
          <w:rFonts w:ascii="仿宋_GB2312" w:eastAsia="仿宋_GB2312" w:hint="eastAsia"/>
        </w:rPr>
        <w:t>（监督人）</w:t>
      </w:r>
      <w:bookmarkEnd w:id="99"/>
    </w:p>
    <w:p w14:paraId="40DE906E" w14:textId="77777777" w:rsidR="00AF5A9B" w:rsidRDefault="00000000">
      <w:pPr>
        <w:ind w:firstLine="420"/>
        <w:rPr>
          <w:rFonts w:ascii="仿宋_GB2312" w:eastAsia="仿宋_GB2312"/>
          <w:sz w:val="28"/>
          <w:szCs w:val="28"/>
        </w:rPr>
      </w:pPr>
      <w:r>
        <w:rPr>
          <w:rFonts w:ascii="仿宋_GB2312" w:eastAsia="仿宋_GB2312" w:hint="eastAsia"/>
          <w:sz w:val="28"/>
          <w:szCs w:val="28"/>
        </w:rPr>
        <w:t>点击顶部导航栏展开</w:t>
      </w:r>
      <w:r>
        <w:rPr>
          <w:rFonts w:ascii="仿宋_GB2312" w:eastAsia="仿宋_GB2312"/>
          <w:sz w:val="28"/>
          <w:szCs w:val="28"/>
        </w:rPr>
        <w:t>【</w:t>
      </w:r>
      <w:r>
        <w:rPr>
          <w:rFonts w:ascii="仿宋_GB2312" w:eastAsia="仿宋_GB2312" w:hint="eastAsia"/>
          <w:sz w:val="28"/>
          <w:szCs w:val="28"/>
        </w:rPr>
        <w:t>招标日常工作】栏目，选中【年度招标计划管理】功能。</w:t>
      </w:r>
    </w:p>
    <w:p w14:paraId="35579A30" w14:textId="77777777" w:rsidR="00AF5A9B" w:rsidRDefault="00000000">
      <w:pPr>
        <w:ind w:firstLine="420"/>
        <w:rPr>
          <w:rFonts w:ascii="仿宋_GB2312" w:eastAsia="仿宋_GB2312"/>
          <w:sz w:val="28"/>
          <w:szCs w:val="28"/>
        </w:rPr>
      </w:pPr>
      <w:r>
        <w:rPr>
          <w:rFonts w:ascii="仿宋_GB2312" w:eastAsia="仿宋_GB2312" w:hint="eastAsia"/>
          <w:sz w:val="28"/>
          <w:szCs w:val="28"/>
        </w:rPr>
        <w:lastRenderedPageBreak/>
        <w:t>年度招标计划管理提供了汇总与明细两种展现形式，分别对应第一标签页与第二标签页，此外第三标签页记录了后续临时添加的年度计划内容。</w:t>
      </w:r>
    </w:p>
    <w:p w14:paraId="7CC2EF30" w14:textId="77777777" w:rsidR="00AF5A9B" w:rsidRDefault="00000000">
      <w:pPr>
        <w:ind w:firstLine="420"/>
        <w:rPr>
          <w:rFonts w:ascii="仿宋_GB2312" w:eastAsia="仿宋_GB2312"/>
          <w:sz w:val="28"/>
          <w:szCs w:val="28"/>
        </w:rPr>
      </w:pPr>
      <w:r>
        <w:rPr>
          <w:rFonts w:ascii="仿宋_GB2312" w:eastAsia="仿宋_GB2312" w:hint="eastAsia"/>
          <w:sz w:val="28"/>
          <w:szCs w:val="28"/>
        </w:rPr>
        <w:t>需要说明的是第二标签页即年度计划明细表中提供了年度计划的管理功能，包括计划的审核、项目的分工、通知等。</w:t>
      </w:r>
    </w:p>
    <w:p w14:paraId="5D5EF6C7" w14:textId="77777777" w:rsidR="00AF5A9B" w:rsidRDefault="00000000">
      <w:pPr>
        <w:ind w:firstLine="420"/>
      </w:pPr>
      <w:r>
        <w:rPr>
          <w:rFonts w:ascii="仿宋_GB2312" w:eastAsia="仿宋_GB2312" w:hint="eastAsia"/>
          <w:sz w:val="28"/>
          <w:szCs w:val="28"/>
        </w:rPr>
        <w:t>图示如下：</w:t>
      </w:r>
    </w:p>
    <w:p w14:paraId="1F2E1154" w14:textId="77777777" w:rsidR="00AF5A9B" w:rsidRDefault="00000000">
      <w:r>
        <w:rPr>
          <w:noProof/>
        </w:rPr>
        <w:drawing>
          <wp:inline distT="0" distB="0" distL="0" distR="0" wp14:anchorId="4AAC7E1D" wp14:editId="566EFD9E">
            <wp:extent cx="5274310" cy="2573655"/>
            <wp:effectExtent l="38100" t="38100" r="97790" b="9334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86"/>
                    <a:stretch>
                      <a:fillRect/>
                    </a:stretch>
                  </pic:blipFill>
                  <pic:spPr>
                    <a:xfrm>
                      <a:off x="0" y="0"/>
                      <a:ext cx="5274310" cy="2573655"/>
                    </a:xfrm>
                    <a:prstGeom prst="rect">
                      <a:avLst/>
                    </a:prstGeom>
                    <a:effectLst>
                      <a:outerShdw blurRad="50800" dist="38100" dir="2700000" algn="tl" rotWithShape="0">
                        <a:prstClr val="black">
                          <a:alpha val="40000"/>
                        </a:prstClr>
                      </a:outerShdw>
                    </a:effectLst>
                  </pic:spPr>
                </pic:pic>
              </a:graphicData>
            </a:graphic>
          </wp:inline>
        </w:drawing>
      </w:r>
    </w:p>
    <w:p w14:paraId="455B7F9C"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图4-</w:t>
      </w:r>
      <w:r>
        <w:rPr>
          <w:rFonts w:ascii="微软雅黑" w:eastAsia="微软雅黑" w:hAnsi="微软雅黑"/>
          <w:sz w:val="18"/>
          <w:szCs w:val="18"/>
        </w:rPr>
        <w:t xml:space="preserve">3 </w:t>
      </w:r>
      <w:r>
        <w:rPr>
          <w:rFonts w:ascii="微软雅黑" w:eastAsia="微软雅黑" w:hAnsi="微软雅黑" w:hint="eastAsia"/>
          <w:sz w:val="18"/>
          <w:szCs w:val="18"/>
        </w:rPr>
        <w:t>年度招标计划汇总页</w:t>
      </w:r>
    </w:p>
    <w:p w14:paraId="623B5112" w14:textId="77777777" w:rsidR="00AF5A9B" w:rsidRDefault="00000000">
      <w:pPr>
        <w:jc w:val="center"/>
        <w:rPr>
          <w:rFonts w:ascii="微软雅黑" w:eastAsia="微软雅黑" w:hAnsi="微软雅黑"/>
          <w:sz w:val="18"/>
          <w:szCs w:val="18"/>
        </w:rPr>
      </w:pPr>
      <w:r>
        <w:rPr>
          <w:noProof/>
        </w:rPr>
        <w:drawing>
          <wp:inline distT="0" distB="0" distL="0" distR="0" wp14:anchorId="7B04837E" wp14:editId="77356498">
            <wp:extent cx="5274310" cy="2486660"/>
            <wp:effectExtent l="38100" t="38100" r="97790" b="10414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87"/>
                    <a:stretch>
                      <a:fillRect/>
                    </a:stretch>
                  </pic:blipFill>
                  <pic:spPr>
                    <a:xfrm>
                      <a:off x="0" y="0"/>
                      <a:ext cx="5277248" cy="2488121"/>
                    </a:xfrm>
                    <a:prstGeom prst="rect">
                      <a:avLst/>
                    </a:prstGeom>
                    <a:effectLst>
                      <a:outerShdw blurRad="50800" dist="38100" dir="2700000" algn="tl" rotWithShape="0">
                        <a:prstClr val="black">
                          <a:alpha val="40000"/>
                        </a:prstClr>
                      </a:outerShdw>
                    </a:effectLst>
                  </pic:spPr>
                </pic:pic>
              </a:graphicData>
            </a:graphic>
          </wp:inline>
        </w:drawing>
      </w:r>
    </w:p>
    <w:p w14:paraId="18A211BC"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图4-4</w:t>
      </w:r>
      <w:r>
        <w:rPr>
          <w:rFonts w:ascii="微软雅黑" w:eastAsia="微软雅黑" w:hAnsi="微软雅黑"/>
          <w:sz w:val="18"/>
          <w:szCs w:val="18"/>
        </w:rPr>
        <w:t xml:space="preserve"> </w:t>
      </w:r>
      <w:r>
        <w:rPr>
          <w:rFonts w:ascii="微软雅黑" w:eastAsia="微软雅黑" w:hAnsi="微软雅黑" w:hint="eastAsia"/>
          <w:sz w:val="18"/>
          <w:szCs w:val="18"/>
        </w:rPr>
        <w:t>年度招标计划明细页</w:t>
      </w:r>
    </w:p>
    <w:p w14:paraId="1C8F05E2" w14:textId="77777777" w:rsidR="00AF5A9B" w:rsidRDefault="00000000">
      <w:pPr>
        <w:jc w:val="center"/>
        <w:rPr>
          <w:rFonts w:ascii="微软雅黑" w:eastAsia="微软雅黑" w:hAnsi="微软雅黑"/>
          <w:sz w:val="18"/>
          <w:szCs w:val="18"/>
        </w:rPr>
      </w:pPr>
      <w:r>
        <w:rPr>
          <w:noProof/>
        </w:rPr>
        <w:lastRenderedPageBreak/>
        <w:drawing>
          <wp:inline distT="0" distB="0" distL="0" distR="0" wp14:anchorId="566103BE" wp14:editId="62D978D9">
            <wp:extent cx="5274310" cy="2432050"/>
            <wp:effectExtent l="38100" t="38100" r="97790" b="10160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8"/>
                    <a:stretch>
                      <a:fillRect/>
                    </a:stretch>
                  </pic:blipFill>
                  <pic:spPr>
                    <a:xfrm>
                      <a:off x="0" y="0"/>
                      <a:ext cx="5285264" cy="2437196"/>
                    </a:xfrm>
                    <a:prstGeom prst="rect">
                      <a:avLst/>
                    </a:prstGeom>
                    <a:effectLst>
                      <a:outerShdw blurRad="50800" dist="38100" dir="2700000" algn="tl" rotWithShape="0">
                        <a:prstClr val="black">
                          <a:alpha val="40000"/>
                        </a:prstClr>
                      </a:outerShdw>
                    </a:effectLst>
                  </pic:spPr>
                </pic:pic>
              </a:graphicData>
            </a:graphic>
          </wp:inline>
        </w:drawing>
      </w:r>
    </w:p>
    <w:p w14:paraId="35E16580"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图4-4</w:t>
      </w:r>
      <w:r>
        <w:rPr>
          <w:rFonts w:ascii="微软雅黑" w:eastAsia="微软雅黑" w:hAnsi="微软雅黑"/>
          <w:sz w:val="18"/>
          <w:szCs w:val="18"/>
        </w:rPr>
        <w:t xml:space="preserve"> </w:t>
      </w:r>
      <w:r>
        <w:rPr>
          <w:rFonts w:ascii="微软雅黑" w:eastAsia="微软雅黑" w:hAnsi="微软雅黑" w:hint="eastAsia"/>
          <w:sz w:val="18"/>
          <w:szCs w:val="18"/>
        </w:rPr>
        <w:t>临时年度计划页</w:t>
      </w:r>
    </w:p>
    <w:p w14:paraId="22FFB465" w14:textId="77777777" w:rsidR="00AF5A9B" w:rsidRDefault="00000000">
      <w:pPr>
        <w:ind w:firstLine="420"/>
        <w:rPr>
          <w:rFonts w:ascii="仿宋_GB2312" w:eastAsia="仿宋_GB2312"/>
          <w:sz w:val="28"/>
          <w:szCs w:val="28"/>
        </w:rPr>
      </w:pPr>
      <w:r>
        <w:rPr>
          <w:rFonts w:ascii="仿宋_GB2312" w:eastAsia="仿宋_GB2312" w:hint="eastAsia"/>
          <w:sz w:val="28"/>
          <w:szCs w:val="28"/>
        </w:rPr>
        <w:t>查询条件说明：</w:t>
      </w:r>
    </w:p>
    <w:p w14:paraId="46B858D0" w14:textId="77777777" w:rsidR="00AF5A9B" w:rsidRDefault="00000000">
      <w:pPr>
        <w:ind w:firstLine="420"/>
        <w:rPr>
          <w:rFonts w:ascii="仿宋_GB2312" w:eastAsia="仿宋_GB2312"/>
          <w:sz w:val="28"/>
          <w:szCs w:val="28"/>
        </w:rPr>
      </w:pPr>
      <w:r>
        <w:rPr>
          <w:rFonts w:ascii="仿宋_GB2312" w:eastAsia="仿宋_GB2312" w:hint="eastAsia"/>
          <w:sz w:val="28"/>
          <w:szCs w:val="28"/>
        </w:rPr>
        <w:t>通过选择计划年份设置不同的年份以及项目管理单位，可以在点击【查询】按钮后可获取该单位指定年份的年度计划列表。</w:t>
      </w:r>
    </w:p>
    <w:p w14:paraId="29340066" w14:textId="77777777" w:rsidR="00AF5A9B" w:rsidRDefault="00000000">
      <w:pPr>
        <w:ind w:firstLine="420"/>
        <w:rPr>
          <w:rFonts w:ascii="仿宋_GB2312" w:eastAsia="仿宋_GB2312"/>
          <w:sz w:val="28"/>
          <w:szCs w:val="28"/>
        </w:rPr>
      </w:pPr>
      <w:r>
        <w:rPr>
          <w:rFonts w:ascii="仿宋_GB2312" w:eastAsia="仿宋_GB2312" w:hint="eastAsia"/>
          <w:sz w:val="28"/>
          <w:szCs w:val="28"/>
        </w:rPr>
        <w:t>在阅读完所有的年度计划后通过审核操作进行审核或退回操作，详细操作可参见招部内流转功能。</w:t>
      </w:r>
    </w:p>
    <w:p w14:paraId="4B0024EB" w14:textId="77777777" w:rsidR="00AF5A9B" w:rsidRDefault="00000000">
      <w:pPr>
        <w:pStyle w:val="2"/>
        <w:spacing w:line="536" w:lineRule="exact"/>
        <w:rPr>
          <w:rFonts w:ascii="仿宋_GB2312" w:eastAsia="仿宋_GB2312"/>
        </w:rPr>
      </w:pPr>
      <w:bookmarkStart w:id="102" w:name="_Toc534702955"/>
      <w:bookmarkStart w:id="103" w:name="_Toc532111773"/>
      <w:bookmarkStart w:id="104" w:name="_Toc47974007"/>
      <w:bookmarkStart w:id="105" w:name="_Toc532111510"/>
      <w:bookmarkStart w:id="106" w:name="_Toc48033439"/>
      <w:bookmarkEnd w:id="100"/>
      <w:bookmarkEnd w:id="101"/>
      <w:r>
        <w:rPr>
          <w:rFonts w:ascii="仿宋_GB2312" w:eastAsia="仿宋_GB2312" w:hint="eastAsia"/>
        </w:rPr>
        <w:t>专家库管理操作</w:t>
      </w:r>
      <w:bookmarkEnd w:id="102"/>
      <w:bookmarkEnd w:id="103"/>
      <w:bookmarkEnd w:id="104"/>
      <w:bookmarkEnd w:id="105"/>
      <w:r>
        <w:rPr>
          <w:rFonts w:ascii="仿宋_GB2312" w:eastAsia="仿宋_GB2312" w:hint="eastAsia"/>
        </w:rPr>
        <w:t>（监督人）</w:t>
      </w:r>
      <w:bookmarkEnd w:id="106"/>
    </w:p>
    <w:p w14:paraId="5F95195F" w14:textId="77777777" w:rsidR="00AF5A9B" w:rsidRDefault="00000000">
      <w:pPr>
        <w:ind w:firstLine="420"/>
      </w:pPr>
      <w:r>
        <w:rPr>
          <w:rFonts w:ascii="仿宋_GB2312" w:eastAsia="仿宋_GB2312" w:hint="eastAsia"/>
          <w:sz w:val="28"/>
          <w:szCs w:val="28"/>
        </w:rPr>
        <w:t>点击顶部导航栏展开</w:t>
      </w:r>
      <w:r>
        <w:rPr>
          <w:rFonts w:ascii="仿宋_GB2312" w:eastAsia="仿宋_GB2312"/>
          <w:sz w:val="28"/>
          <w:szCs w:val="28"/>
        </w:rPr>
        <w:t>【</w:t>
      </w:r>
      <w:r>
        <w:rPr>
          <w:rFonts w:ascii="仿宋_GB2312" w:eastAsia="仿宋_GB2312" w:hint="eastAsia"/>
          <w:sz w:val="28"/>
          <w:szCs w:val="28"/>
        </w:rPr>
        <w:t>招标日常工作】栏目，选中【专家库管理】功能。显示如下：</w:t>
      </w:r>
    </w:p>
    <w:p w14:paraId="75FB2EB8" w14:textId="77777777" w:rsidR="00AF5A9B" w:rsidRDefault="00000000">
      <w:r>
        <w:rPr>
          <w:noProof/>
        </w:rPr>
        <w:lastRenderedPageBreak/>
        <w:drawing>
          <wp:inline distT="0" distB="0" distL="0" distR="0" wp14:anchorId="4BFDFB17" wp14:editId="69968E86">
            <wp:extent cx="5274310" cy="2573655"/>
            <wp:effectExtent l="38100" t="38100" r="97790" b="9334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89"/>
                    <a:stretch>
                      <a:fillRect/>
                    </a:stretch>
                  </pic:blipFill>
                  <pic:spPr>
                    <a:xfrm>
                      <a:off x="0" y="0"/>
                      <a:ext cx="5274310" cy="2573655"/>
                    </a:xfrm>
                    <a:prstGeom prst="rect">
                      <a:avLst/>
                    </a:prstGeom>
                    <a:effectLst>
                      <a:outerShdw blurRad="50800" dist="38100" dir="2700000" algn="tl" rotWithShape="0">
                        <a:prstClr val="black">
                          <a:alpha val="40000"/>
                        </a:prstClr>
                      </a:outerShdw>
                    </a:effectLst>
                  </pic:spPr>
                </pic:pic>
              </a:graphicData>
            </a:graphic>
          </wp:inline>
        </w:drawing>
      </w:r>
    </w:p>
    <w:p w14:paraId="403C478C"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图4-</w:t>
      </w:r>
      <w:r>
        <w:rPr>
          <w:rFonts w:ascii="微软雅黑" w:eastAsia="微软雅黑" w:hAnsi="微软雅黑"/>
          <w:sz w:val="18"/>
          <w:szCs w:val="18"/>
        </w:rPr>
        <w:t>7</w:t>
      </w:r>
      <w:r>
        <w:rPr>
          <w:rFonts w:ascii="微软雅黑" w:eastAsia="微软雅黑" w:hAnsi="微软雅黑" w:hint="eastAsia"/>
          <w:sz w:val="18"/>
          <w:szCs w:val="18"/>
        </w:rPr>
        <w:t xml:space="preserve"> 专家库管理页面</w:t>
      </w:r>
    </w:p>
    <w:p w14:paraId="6391A5B1"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操作说明:</w:t>
      </w:r>
    </w:p>
    <w:p w14:paraId="658E5D5A"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点击【新增】按钮可以要添加的专家信息。</w:t>
      </w:r>
    </w:p>
    <w:p w14:paraId="21A02EAC" w14:textId="77777777" w:rsidR="00AF5A9B" w:rsidRDefault="00000000">
      <w:pPr>
        <w:jc w:val="center"/>
        <w:rPr>
          <w:rFonts w:ascii="仿宋_GB2312" w:eastAsia="仿宋_GB2312"/>
          <w:sz w:val="28"/>
          <w:szCs w:val="28"/>
        </w:rPr>
      </w:pPr>
      <w:r>
        <w:rPr>
          <w:noProof/>
        </w:rPr>
        <w:drawing>
          <wp:inline distT="0" distB="0" distL="0" distR="0" wp14:anchorId="4FE69D78" wp14:editId="5D33E8EC">
            <wp:extent cx="4344035" cy="211709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90"/>
                    <a:stretch>
                      <a:fillRect/>
                    </a:stretch>
                  </pic:blipFill>
                  <pic:spPr>
                    <a:xfrm>
                      <a:off x="0" y="0"/>
                      <a:ext cx="4350016" cy="2120017"/>
                    </a:xfrm>
                    <a:prstGeom prst="rect">
                      <a:avLst/>
                    </a:prstGeom>
                  </pic:spPr>
                </pic:pic>
              </a:graphicData>
            </a:graphic>
          </wp:inline>
        </w:drawing>
      </w:r>
    </w:p>
    <w:p w14:paraId="192B4252"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图4-</w:t>
      </w:r>
      <w:r>
        <w:rPr>
          <w:rFonts w:ascii="微软雅黑" w:eastAsia="微软雅黑" w:hAnsi="微软雅黑"/>
          <w:sz w:val="18"/>
          <w:szCs w:val="18"/>
        </w:rPr>
        <w:t>7</w:t>
      </w:r>
      <w:r>
        <w:rPr>
          <w:rFonts w:ascii="微软雅黑" w:eastAsia="微软雅黑" w:hAnsi="微软雅黑" w:hint="eastAsia"/>
          <w:sz w:val="18"/>
          <w:szCs w:val="18"/>
        </w:rPr>
        <w:t xml:space="preserve"> 新增专家页面</w:t>
      </w:r>
    </w:p>
    <w:p w14:paraId="2B9C025B" w14:textId="77777777" w:rsidR="00AF5A9B" w:rsidRDefault="00000000">
      <w:pPr>
        <w:pStyle w:val="2"/>
        <w:spacing w:line="536" w:lineRule="exact"/>
        <w:rPr>
          <w:rFonts w:ascii="仿宋_GB2312" w:eastAsia="仿宋_GB2312"/>
        </w:rPr>
      </w:pPr>
      <w:bookmarkStart w:id="107" w:name="_Toc47974008"/>
      <w:bookmarkStart w:id="108" w:name="_Toc48033440"/>
      <w:r>
        <w:rPr>
          <w:rFonts w:ascii="仿宋_GB2312" w:eastAsia="仿宋_GB2312" w:hint="eastAsia"/>
        </w:rPr>
        <w:t>远程视频监督</w:t>
      </w:r>
      <w:bookmarkEnd w:id="107"/>
      <w:r>
        <w:rPr>
          <w:rFonts w:ascii="仿宋_GB2312" w:eastAsia="仿宋_GB2312" w:hint="eastAsia"/>
        </w:rPr>
        <w:t>（监督人）</w:t>
      </w:r>
      <w:bookmarkEnd w:id="108"/>
    </w:p>
    <w:p w14:paraId="1B132A3D" w14:textId="77777777" w:rsidR="00AF5A9B" w:rsidRDefault="00000000">
      <w:pPr>
        <w:ind w:firstLine="420"/>
        <w:rPr>
          <w:rFonts w:ascii="仿宋_GB2312" w:eastAsia="仿宋_GB2312"/>
          <w:sz w:val="28"/>
          <w:szCs w:val="28"/>
        </w:rPr>
      </w:pPr>
      <w:r>
        <w:rPr>
          <w:rFonts w:ascii="仿宋_GB2312" w:eastAsia="仿宋_GB2312" w:hint="eastAsia"/>
          <w:sz w:val="28"/>
          <w:szCs w:val="28"/>
        </w:rPr>
        <w:t>点击顶部导航栏展开</w:t>
      </w:r>
      <w:r>
        <w:rPr>
          <w:rFonts w:ascii="仿宋_GB2312" w:eastAsia="仿宋_GB2312"/>
          <w:sz w:val="28"/>
          <w:szCs w:val="28"/>
        </w:rPr>
        <w:t>【</w:t>
      </w:r>
      <w:r>
        <w:rPr>
          <w:rFonts w:ascii="仿宋_GB2312" w:eastAsia="仿宋_GB2312" w:hint="eastAsia"/>
          <w:sz w:val="28"/>
          <w:szCs w:val="28"/>
        </w:rPr>
        <w:t>招标日常工作】栏目，选中【远程视频监督】功能。远程视频监督应用于使用山东高速招标服务中心开评标室项目的远程监控，支撑起监督人监督职责。</w:t>
      </w:r>
    </w:p>
    <w:p w14:paraId="49481D15" w14:textId="77777777" w:rsidR="00AF5A9B" w:rsidRDefault="00000000">
      <w:pPr>
        <w:ind w:firstLine="420"/>
      </w:pPr>
      <w:r>
        <w:rPr>
          <w:rFonts w:ascii="仿宋_GB2312" w:eastAsia="仿宋_GB2312" w:hint="eastAsia"/>
          <w:sz w:val="28"/>
          <w:szCs w:val="28"/>
        </w:rPr>
        <w:t>图示如下：</w:t>
      </w:r>
    </w:p>
    <w:p w14:paraId="6E908DEF" w14:textId="77777777" w:rsidR="00AF5A9B" w:rsidRDefault="00000000">
      <w:r>
        <w:rPr>
          <w:noProof/>
        </w:rPr>
        <w:lastRenderedPageBreak/>
        <w:drawing>
          <wp:inline distT="0" distB="0" distL="0" distR="0" wp14:anchorId="2B7B87E4" wp14:editId="3D190DB8">
            <wp:extent cx="5274310" cy="2573655"/>
            <wp:effectExtent l="38100" t="38100" r="97790" b="9334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1"/>
                    <a:stretch>
                      <a:fillRect/>
                    </a:stretch>
                  </pic:blipFill>
                  <pic:spPr>
                    <a:xfrm>
                      <a:off x="0" y="0"/>
                      <a:ext cx="5274310" cy="2573655"/>
                    </a:xfrm>
                    <a:prstGeom prst="rect">
                      <a:avLst/>
                    </a:prstGeom>
                    <a:effectLst>
                      <a:outerShdw blurRad="50800" dist="38100" dir="2700000" algn="tl" rotWithShape="0">
                        <a:prstClr val="black">
                          <a:alpha val="40000"/>
                        </a:prstClr>
                      </a:outerShdw>
                    </a:effectLst>
                  </pic:spPr>
                </pic:pic>
              </a:graphicData>
            </a:graphic>
          </wp:inline>
        </w:drawing>
      </w:r>
    </w:p>
    <w:p w14:paraId="3AA20BD3"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图4-</w:t>
      </w:r>
      <w:r>
        <w:rPr>
          <w:rFonts w:ascii="微软雅黑" w:eastAsia="微软雅黑" w:hAnsi="微软雅黑"/>
          <w:sz w:val="18"/>
          <w:szCs w:val="18"/>
        </w:rPr>
        <w:t>7</w:t>
      </w:r>
      <w:r>
        <w:rPr>
          <w:rFonts w:ascii="微软雅黑" w:eastAsia="微软雅黑" w:hAnsi="微软雅黑" w:hint="eastAsia"/>
          <w:sz w:val="18"/>
          <w:szCs w:val="18"/>
        </w:rPr>
        <w:t xml:space="preserve"> 远程视频监督页面</w:t>
      </w:r>
    </w:p>
    <w:p w14:paraId="75AC7D2F" w14:textId="77777777" w:rsidR="00AF5A9B" w:rsidRDefault="00000000">
      <w:pPr>
        <w:pStyle w:val="2"/>
        <w:spacing w:line="536" w:lineRule="exact"/>
        <w:rPr>
          <w:rFonts w:ascii="仿宋_GB2312" w:eastAsia="仿宋_GB2312"/>
        </w:rPr>
      </w:pPr>
      <w:bookmarkStart w:id="109" w:name="_Toc47974009"/>
      <w:bookmarkStart w:id="110" w:name="_Toc534702957"/>
      <w:bookmarkStart w:id="111" w:name="_Toc48033441"/>
      <w:r>
        <w:rPr>
          <w:rFonts w:ascii="仿宋_GB2312" w:eastAsia="仿宋_GB2312" w:hint="eastAsia"/>
        </w:rPr>
        <w:t>部内文件会审</w:t>
      </w:r>
      <w:bookmarkEnd w:id="109"/>
      <w:bookmarkEnd w:id="110"/>
      <w:r>
        <w:rPr>
          <w:rFonts w:ascii="仿宋_GB2312" w:eastAsia="仿宋_GB2312" w:hint="eastAsia"/>
        </w:rPr>
        <w:t>（监督人）</w:t>
      </w:r>
      <w:bookmarkEnd w:id="111"/>
    </w:p>
    <w:p w14:paraId="754B649D" w14:textId="77777777" w:rsidR="00AF5A9B" w:rsidRDefault="00000000">
      <w:pPr>
        <w:ind w:firstLineChars="200" w:firstLine="560"/>
        <w:rPr>
          <w:rFonts w:ascii="仿宋_GB2312" w:eastAsia="仿宋_GB2312"/>
          <w:sz w:val="28"/>
          <w:szCs w:val="28"/>
        </w:rPr>
      </w:pPr>
      <w:r>
        <w:rPr>
          <w:rFonts w:ascii="仿宋_GB2312" w:eastAsia="仿宋_GB2312" w:hint="eastAsia"/>
          <w:sz w:val="28"/>
          <w:szCs w:val="28"/>
        </w:rPr>
        <w:t>当子项目进度进入到工作实施方案或招标文件环节后，所有监督人人员将收到待办工作提醒。通过进入部内文件会审栏目，可查看能发表会审意见的工作实施方案与招标文件列表，选中一行记录后根据弹出页面展示的信息进行会审意见发表等工作。</w:t>
      </w:r>
    </w:p>
    <w:p w14:paraId="685FD4A4" w14:textId="77777777" w:rsidR="00AF5A9B" w:rsidRDefault="00000000">
      <w:pPr>
        <w:ind w:firstLineChars="200" w:firstLine="420"/>
        <w:rPr>
          <w:rFonts w:ascii="仿宋_GB2312" w:eastAsia="仿宋_GB2312"/>
          <w:sz w:val="28"/>
          <w:szCs w:val="28"/>
        </w:rPr>
      </w:pPr>
      <w:r>
        <w:rPr>
          <w:noProof/>
        </w:rPr>
        <w:drawing>
          <wp:inline distT="0" distB="0" distL="0" distR="0" wp14:anchorId="05302829" wp14:editId="238157FB">
            <wp:extent cx="5274310" cy="2455545"/>
            <wp:effectExtent l="38100" t="38100" r="78740" b="7810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92"/>
                    <a:stretch>
                      <a:fillRect/>
                    </a:stretch>
                  </pic:blipFill>
                  <pic:spPr>
                    <a:xfrm>
                      <a:off x="0" y="0"/>
                      <a:ext cx="5274310" cy="2455545"/>
                    </a:xfrm>
                    <a:prstGeom prst="rect">
                      <a:avLst/>
                    </a:prstGeom>
                    <a:effectLst>
                      <a:outerShdw blurRad="50800" dist="38100" dir="2700000" algn="tl" rotWithShape="0">
                        <a:prstClr val="black">
                          <a:alpha val="40000"/>
                        </a:prstClr>
                      </a:outerShdw>
                    </a:effectLst>
                  </pic:spPr>
                </pic:pic>
              </a:graphicData>
            </a:graphic>
          </wp:inline>
        </w:drawing>
      </w:r>
    </w:p>
    <w:p w14:paraId="3F6D904A"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图4-</w:t>
      </w:r>
      <w:r>
        <w:rPr>
          <w:rFonts w:ascii="微软雅黑" w:eastAsia="微软雅黑" w:hAnsi="微软雅黑"/>
          <w:sz w:val="18"/>
          <w:szCs w:val="18"/>
        </w:rPr>
        <w:t>12-</w:t>
      </w:r>
      <w:r>
        <w:rPr>
          <w:rFonts w:ascii="微软雅黑" w:eastAsia="微软雅黑" w:hAnsi="微软雅黑" w:hint="eastAsia"/>
          <w:sz w:val="18"/>
          <w:szCs w:val="18"/>
        </w:rPr>
        <w:t>1 招标文件会审列表</w:t>
      </w:r>
    </w:p>
    <w:p w14:paraId="69453242"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操作说明:</w:t>
      </w:r>
    </w:p>
    <w:p w14:paraId="1EA603D7" w14:textId="77777777" w:rsidR="00AF5A9B" w:rsidRDefault="00000000">
      <w:pPr>
        <w:spacing w:line="536" w:lineRule="exact"/>
        <w:ind w:firstLine="420"/>
        <w:rPr>
          <w:rFonts w:ascii="仿宋_GB2312" w:eastAsia="仿宋_GB2312"/>
          <w:sz w:val="28"/>
          <w:szCs w:val="28"/>
        </w:rPr>
      </w:pPr>
      <w:r>
        <w:rPr>
          <w:rFonts w:ascii="仿宋_GB2312" w:eastAsia="仿宋_GB2312"/>
          <w:sz w:val="28"/>
          <w:szCs w:val="28"/>
        </w:rPr>
        <w:t>A</w:t>
      </w:r>
      <w:r>
        <w:rPr>
          <w:rFonts w:ascii="仿宋_GB2312" w:eastAsia="仿宋_GB2312" w:hint="eastAsia"/>
          <w:sz w:val="28"/>
          <w:szCs w:val="28"/>
        </w:rPr>
        <w:t>：处于有效会审期限（一天）内可进行会审操作的工作实施方案</w:t>
      </w:r>
      <w:r>
        <w:rPr>
          <w:rFonts w:ascii="仿宋_GB2312" w:eastAsia="仿宋_GB2312" w:hint="eastAsia"/>
          <w:sz w:val="28"/>
          <w:szCs w:val="28"/>
        </w:rPr>
        <w:lastRenderedPageBreak/>
        <w:t>或招标文件列表；</w:t>
      </w:r>
    </w:p>
    <w:p w14:paraId="61EE1E3A"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B：展示所有参与会审的会审人，并且可以通过点击会审人的姓名可以查看此会审人所有的会审意见；</w:t>
      </w:r>
    </w:p>
    <w:p w14:paraId="070A9015" w14:textId="77777777" w:rsidR="00AF5A9B" w:rsidRDefault="00000000">
      <w:pPr>
        <w:spacing w:line="536" w:lineRule="exact"/>
        <w:ind w:firstLine="420"/>
        <w:rPr>
          <w:rFonts w:ascii="仿宋_GB2312" w:eastAsia="仿宋_GB2312"/>
          <w:sz w:val="28"/>
          <w:szCs w:val="28"/>
        </w:rPr>
      </w:pPr>
      <w:r>
        <w:rPr>
          <w:rFonts w:ascii="仿宋_GB2312" w:eastAsia="仿宋_GB2312"/>
          <w:sz w:val="28"/>
          <w:szCs w:val="28"/>
        </w:rPr>
        <w:t>C</w:t>
      </w:r>
      <w:r>
        <w:rPr>
          <w:rFonts w:ascii="仿宋_GB2312" w:eastAsia="仿宋_GB2312" w:hint="eastAsia"/>
          <w:sz w:val="28"/>
          <w:szCs w:val="28"/>
        </w:rPr>
        <w:t>：通过点击不同选项卡进行切换可分别进行工作实施方案与招标文件的会审操作。</w:t>
      </w:r>
    </w:p>
    <w:p w14:paraId="3B463684"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当选中会审列表中某一行时，可查看当前会审阶段的概览内容与详细发言：</w:t>
      </w:r>
    </w:p>
    <w:p w14:paraId="0FA64B56" w14:textId="77777777" w:rsidR="00AF5A9B" w:rsidRDefault="00000000">
      <w:pPr>
        <w:ind w:firstLine="420"/>
      </w:pPr>
      <w:r>
        <w:rPr>
          <w:noProof/>
        </w:rPr>
        <w:drawing>
          <wp:inline distT="0" distB="0" distL="0" distR="0" wp14:anchorId="3418FCAB" wp14:editId="3DA206B6">
            <wp:extent cx="5274310" cy="4010660"/>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93"/>
                    <a:stretch>
                      <a:fillRect/>
                    </a:stretch>
                  </pic:blipFill>
                  <pic:spPr>
                    <a:xfrm>
                      <a:off x="0" y="0"/>
                      <a:ext cx="5274310" cy="4010660"/>
                    </a:xfrm>
                    <a:prstGeom prst="rect">
                      <a:avLst/>
                    </a:prstGeom>
                  </pic:spPr>
                </pic:pic>
              </a:graphicData>
            </a:graphic>
          </wp:inline>
        </w:drawing>
      </w:r>
    </w:p>
    <w:p w14:paraId="79A4CC80"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图4-</w:t>
      </w:r>
      <w:r>
        <w:rPr>
          <w:rFonts w:ascii="微软雅黑" w:eastAsia="微软雅黑" w:hAnsi="微软雅黑"/>
          <w:sz w:val="18"/>
          <w:szCs w:val="18"/>
        </w:rPr>
        <w:t>12-2</w:t>
      </w:r>
      <w:r>
        <w:rPr>
          <w:rFonts w:ascii="微软雅黑" w:eastAsia="微软雅黑" w:hAnsi="微软雅黑" w:hint="eastAsia"/>
          <w:sz w:val="18"/>
          <w:szCs w:val="18"/>
        </w:rPr>
        <w:t xml:space="preserve"> 招标文件会审详情与操作页</w:t>
      </w:r>
    </w:p>
    <w:p w14:paraId="4246356C" w14:textId="77777777" w:rsidR="00AF5A9B" w:rsidRDefault="00000000">
      <w:pPr>
        <w:pStyle w:val="2"/>
        <w:spacing w:line="536" w:lineRule="exact"/>
        <w:rPr>
          <w:rFonts w:ascii="仿宋_GB2312" w:eastAsia="仿宋_GB2312"/>
        </w:rPr>
      </w:pPr>
      <w:bookmarkStart w:id="112" w:name="_Toc47974010"/>
      <w:bookmarkStart w:id="113" w:name="_Toc48033442"/>
      <w:r>
        <w:rPr>
          <w:rFonts w:ascii="仿宋_GB2312" w:eastAsia="仿宋_GB2312" w:hint="eastAsia"/>
        </w:rPr>
        <w:t>供应商管理</w:t>
      </w:r>
      <w:bookmarkEnd w:id="112"/>
      <w:r>
        <w:rPr>
          <w:rFonts w:ascii="仿宋_GB2312" w:eastAsia="仿宋_GB2312" w:hint="eastAsia"/>
        </w:rPr>
        <w:t>（监督人）</w:t>
      </w:r>
      <w:bookmarkEnd w:id="113"/>
    </w:p>
    <w:p w14:paraId="1A7C51DE" w14:textId="77777777" w:rsidR="00AF5A9B" w:rsidRDefault="00000000">
      <w:pPr>
        <w:ind w:firstLine="420"/>
        <w:rPr>
          <w:rFonts w:ascii="仿宋_GB2312" w:eastAsia="仿宋_GB2312"/>
          <w:sz w:val="28"/>
          <w:szCs w:val="28"/>
        </w:rPr>
      </w:pPr>
      <w:r>
        <w:rPr>
          <w:rFonts w:ascii="仿宋_GB2312" w:eastAsia="仿宋_GB2312" w:hint="eastAsia"/>
          <w:sz w:val="28"/>
          <w:szCs w:val="28"/>
        </w:rPr>
        <w:t>点击顶部导航栏展开</w:t>
      </w:r>
      <w:r>
        <w:rPr>
          <w:rFonts w:ascii="仿宋_GB2312" w:eastAsia="仿宋_GB2312"/>
          <w:sz w:val="28"/>
          <w:szCs w:val="28"/>
        </w:rPr>
        <w:t>【</w:t>
      </w:r>
      <w:r>
        <w:rPr>
          <w:rFonts w:ascii="仿宋_GB2312" w:eastAsia="仿宋_GB2312" w:hint="eastAsia"/>
          <w:sz w:val="28"/>
          <w:szCs w:val="28"/>
        </w:rPr>
        <w:t>招标日常工作】栏目，选中【供应商管理】功能即进行系统中所有供应商信息与投标历史的管理，图示如下：</w:t>
      </w:r>
    </w:p>
    <w:p w14:paraId="2E5D7F20" w14:textId="77777777" w:rsidR="00AF5A9B" w:rsidRDefault="00000000">
      <w:r>
        <w:rPr>
          <w:noProof/>
        </w:rPr>
        <w:lastRenderedPageBreak/>
        <w:drawing>
          <wp:inline distT="0" distB="0" distL="0" distR="0" wp14:anchorId="0BE83EC0" wp14:editId="67BBFBED">
            <wp:extent cx="5170805" cy="2370455"/>
            <wp:effectExtent l="38100" t="38100" r="86995" b="8699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94"/>
                    <a:stretch>
                      <a:fillRect/>
                    </a:stretch>
                  </pic:blipFill>
                  <pic:spPr>
                    <a:xfrm>
                      <a:off x="0" y="0"/>
                      <a:ext cx="5185278" cy="2377175"/>
                    </a:xfrm>
                    <a:prstGeom prst="rect">
                      <a:avLst/>
                    </a:prstGeom>
                    <a:effectLst>
                      <a:outerShdw blurRad="50800" dist="38100" dir="2700000" algn="tl" rotWithShape="0">
                        <a:prstClr val="black">
                          <a:alpha val="40000"/>
                        </a:prstClr>
                      </a:outerShdw>
                    </a:effectLst>
                  </pic:spPr>
                </pic:pic>
              </a:graphicData>
            </a:graphic>
          </wp:inline>
        </w:drawing>
      </w:r>
    </w:p>
    <w:p w14:paraId="53E2C16B"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w:t>
      </w:r>
      <w:r>
        <w:rPr>
          <w:rFonts w:ascii="微软雅黑" w:eastAsia="微软雅黑" w:hAnsi="微软雅黑"/>
          <w:sz w:val="18"/>
          <w:szCs w:val="18"/>
        </w:rPr>
        <w:t>5</w:t>
      </w:r>
      <w:r>
        <w:rPr>
          <w:rFonts w:ascii="微软雅黑" w:eastAsia="微软雅黑" w:hAnsi="微软雅黑" w:hint="eastAsia"/>
          <w:sz w:val="18"/>
          <w:szCs w:val="18"/>
        </w:rPr>
        <w:t>-</w:t>
      </w:r>
      <w:r>
        <w:rPr>
          <w:rFonts w:ascii="微软雅黑" w:eastAsia="微软雅黑" w:hAnsi="微软雅黑"/>
          <w:sz w:val="18"/>
          <w:szCs w:val="18"/>
        </w:rPr>
        <w:t>7</w:t>
      </w:r>
      <w:r>
        <w:rPr>
          <w:rFonts w:ascii="微软雅黑" w:eastAsia="微软雅黑" w:hAnsi="微软雅黑" w:hint="eastAsia"/>
          <w:sz w:val="18"/>
          <w:szCs w:val="18"/>
        </w:rPr>
        <w:t>供应商管理主页面</w:t>
      </w:r>
    </w:p>
    <w:p w14:paraId="3D231B0F" w14:textId="77777777" w:rsidR="00AF5A9B" w:rsidRDefault="00000000">
      <w:pPr>
        <w:rPr>
          <w:rFonts w:ascii="仿宋_GB2312" w:eastAsia="仿宋_GB2312"/>
          <w:sz w:val="28"/>
          <w:szCs w:val="28"/>
        </w:rPr>
      </w:pPr>
      <w:r>
        <w:rPr>
          <w:noProof/>
        </w:rPr>
        <w:drawing>
          <wp:inline distT="0" distB="0" distL="0" distR="0" wp14:anchorId="31BCAB6F" wp14:editId="2E09903A">
            <wp:extent cx="5274310" cy="2162810"/>
            <wp:effectExtent l="0" t="0" r="2540" b="889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95"/>
                    <a:stretch>
                      <a:fillRect/>
                    </a:stretch>
                  </pic:blipFill>
                  <pic:spPr>
                    <a:xfrm>
                      <a:off x="0" y="0"/>
                      <a:ext cx="5277547" cy="2164498"/>
                    </a:xfrm>
                    <a:prstGeom prst="rect">
                      <a:avLst/>
                    </a:prstGeom>
                  </pic:spPr>
                </pic:pic>
              </a:graphicData>
            </a:graphic>
          </wp:inline>
        </w:drawing>
      </w:r>
    </w:p>
    <w:p w14:paraId="06D1EB97"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w:t>
      </w:r>
      <w:r>
        <w:rPr>
          <w:rFonts w:ascii="微软雅黑" w:eastAsia="微软雅黑" w:hAnsi="微软雅黑"/>
          <w:sz w:val="18"/>
          <w:szCs w:val="18"/>
        </w:rPr>
        <w:t>5</w:t>
      </w:r>
      <w:r>
        <w:rPr>
          <w:rFonts w:ascii="微软雅黑" w:eastAsia="微软雅黑" w:hAnsi="微软雅黑" w:hint="eastAsia"/>
          <w:sz w:val="18"/>
          <w:szCs w:val="18"/>
        </w:rPr>
        <w:t>-</w:t>
      </w:r>
      <w:r>
        <w:rPr>
          <w:rFonts w:ascii="微软雅黑" w:eastAsia="微软雅黑" w:hAnsi="微软雅黑"/>
          <w:sz w:val="18"/>
          <w:szCs w:val="18"/>
        </w:rPr>
        <w:t>7</w:t>
      </w:r>
      <w:r>
        <w:rPr>
          <w:rFonts w:ascii="微软雅黑" w:eastAsia="微软雅黑" w:hAnsi="微软雅黑" w:hint="eastAsia"/>
          <w:sz w:val="18"/>
          <w:szCs w:val="18"/>
        </w:rPr>
        <w:t>供应商基本信息页面</w:t>
      </w:r>
    </w:p>
    <w:p w14:paraId="3E47AADD" w14:textId="77777777" w:rsidR="00AF5A9B" w:rsidRDefault="00000000">
      <w:pPr>
        <w:rPr>
          <w:rFonts w:ascii="仿宋_GB2312" w:eastAsia="仿宋_GB2312"/>
          <w:sz w:val="28"/>
          <w:szCs w:val="28"/>
        </w:rPr>
      </w:pPr>
      <w:r>
        <w:rPr>
          <w:noProof/>
        </w:rPr>
        <w:drawing>
          <wp:inline distT="0" distB="0" distL="0" distR="0" wp14:anchorId="3FEEBED0" wp14:editId="451AFED0">
            <wp:extent cx="5273675" cy="2046605"/>
            <wp:effectExtent l="0" t="0" r="317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96"/>
                    <a:stretch>
                      <a:fillRect/>
                    </a:stretch>
                  </pic:blipFill>
                  <pic:spPr>
                    <a:xfrm>
                      <a:off x="0" y="0"/>
                      <a:ext cx="5288906" cy="2052915"/>
                    </a:xfrm>
                    <a:prstGeom prst="rect">
                      <a:avLst/>
                    </a:prstGeom>
                  </pic:spPr>
                </pic:pic>
              </a:graphicData>
            </a:graphic>
          </wp:inline>
        </w:drawing>
      </w:r>
    </w:p>
    <w:p w14:paraId="5E72C42A"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w:t>
      </w:r>
      <w:r>
        <w:rPr>
          <w:rFonts w:ascii="微软雅黑" w:eastAsia="微软雅黑" w:hAnsi="微软雅黑"/>
          <w:sz w:val="18"/>
          <w:szCs w:val="18"/>
        </w:rPr>
        <w:t>5</w:t>
      </w:r>
      <w:r>
        <w:rPr>
          <w:rFonts w:ascii="微软雅黑" w:eastAsia="微软雅黑" w:hAnsi="微软雅黑" w:hint="eastAsia"/>
          <w:sz w:val="18"/>
          <w:szCs w:val="18"/>
        </w:rPr>
        <w:t>-</w:t>
      </w:r>
      <w:r>
        <w:rPr>
          <w:rFonts w:ascii="微软雅黑" w:eastAsia="微软雅黑" w:hAnsi="微软雅黑"/>
          <w:sz w:val="18"/>
          <w:szCs w:val="18"/>
        </w:rPr>
        <w:t>7</w:t>
      </w:r>
      <w:r>
        <w:rPr>
          <w:rFonts w:ascii="微软雅黑" w:eastAsia="微软雅黑" w:hAnsi="微软雅黑" w:hint="eastAsia"/>
          <w:sz w:val="18"/>
          <w:szCs w:val="18"/>
        </w:rPr>
        <w:t>供应商往期投标项目列表页面</w:t>
      </w:r>
    </w:p>
    <w:p w14:paraId="73DC5DF7" w14:textId="29B5D41C" w:rsidR="00AF5A9B" w:rsidRDefault="008A16B8" w:rsidP="008A16B8">
      <w:pPr>
        <w:pStyle w:val="2"/>
      </w:pPr>
      <w:r>
        <w:rPr>
          <w:rFonts w:hint="eastAsia"/>
        </w:rPr>
        <w:t>监控视频列表</w:t>
      </w:r>
      <w:r w:rsidR="000118A6">
        <w:rPr>
          <w:rFonts w:hint="eastAsia"/>
        </w:rPr>
        <w:t>（监督人）</w:t>
      </w:r>
    </w:p>
    <w:p w14:paraId="31C5E298" w14:textId="19A83B97" w:rsidR="008A16B8" w:rsidRDefault="008B3084" w:rsidP="008A16B8">
      <w:pPr>
        <w:rPr>
          <w:rFonts w:ascii="仿宋_GB2312" w:eastAsia="仿宋_GB2312"/>
          <w:sz w:val="28"/>
          <w:szCs w:val="28"/>
        </w:rPr>
      </w:pPr>
      <w:r w:rsidRPr="008B3084">
        <w:rPr>
          <w:rFonts w:ascii="仿宋_GB2312" w:eastAsia="仿宋_GB2312" w:hint="eastAsia"/>
          <w:sz w:val="28"/>
          <w:szCs w:val="28"/>
        </w:rPr>
        <w:t>点击右侧菜单栏展开</w:t>
      </w:r>
      <w:r>
        <w:rPr>
          <w:rFonts w:ascii="仿宋_GB2312" w:eastAsia="仿宋_GB2312"/>
          <w:sz w:val="28"/>
          <w:szCs w:val="28"/>
        </w:rPr>
        <w:t>【</w:t>
      </w:r>
      <w:r>
        <w:rPr>
          <w:rFonts w:ascii="仿宋_GB2312" w:eastAsia="仿宋_GB2312" w:hint="eastAsia"/>
          <w:sz w:val="28"/>
          <w:szCs w:val="28"/>
        </w:rPr>
        <w:t>项目管理】菜单，选中【监控视频列表】功能</w:t>
      </w:r>
      <w:r>
        <w:rPr>
          <w:rFonts w:ascii="仿宋_GB2312" w:eastAsia="仿宋_GB2312" w:hint="eastAsia"/>
          <w:sz w:val="28"/>
          <w:szCs w:val="28"/>
        </w:rPr>
        <w:lastRenderedPageBreak/>
        <w:t>即进行</w:t>
      </w:r>
      <w:r w:rsidR="007A4DA3">
        <w:rPr>
          <w:rFonts w:ascii="仿宋_GB2312" w:eastAsia="仿宋_GB2312" w:hint="eastAsia"/>
          <w:sz w:val="28"/>
          <w:szCs w:val="28"/>
        </w:rPr>
        <w:t>查看当天开标的项目。</w:t>
      </w:r>
      <w:r w:rsidR="003119E0">
        <w:rPr>
          <w:rFonts w:ascii="仿宋_GB2312" w:eastAsia="仿宋_GB2312" w:hint="eastAsia"/>
          <w:sz w:val="28"/>
          <w:szCs w:val="28"/>
        </w:rPr>
        <w:t>监控视频列表应用于使用山东高速招标服务中心开评标室项目的远程监控，支撑起监督人监督职责</w:t>
      </w:r>
    </w:p>
    <w:p w14:paraId="7917E10E" w14:textId="12367CE2" w:rsidR="007A4DA3" w:rsidRDefault="007A4DA3" w:rsidP="008A16B8">
      <w:r>
        <w:rPr>
          <w:noProof/>
        </w:rPr>
        <w:drawing>
          <wp:inline distT="0" distB="0" distL="0" distR="0" wp14:anchorId="4F619915" wp14:editId="40BD1C4B">
            <wp:extent cx="5274310" cy="2257425"/>
            <wp:effectExtent l="0" t="0" r="0" b="0"/>
            <wp:docPr id="3494749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474918" name=""/>
                    <pic:cNvPicPr/>
                  </pic:nvPicPr>
                  <pic:blipFill>
                    <a:blip r:embed="rId97"/>
                    <a:stretch>
                      <a:fillRect/>
                    </a:stretch>
                  </pic:blipFill>
                  <pic:spPr>
                    <a:xfrm>
                      <a:off x="0" y="0"/>
                      <a:ext cx="5274310" cy="2257425"/>
                    </a:xfrm>
                    <a:prstGeom prst="rect">
                      <a:avLst/>
                    </a:prstGeom>
                  </pic:spPr>
                </pic:pic>
              </a:graphicData>
            </a:graphic>
          </wp:inline>
        </w:drawing>
      </w:r>
    </w:p>
    <w:p w14:paraId="6C51709A" w14:textId="48588520" w:rsidR="009C4758" w:rsidRDefault="009C4758" w:rsidP="009C4758">
      <w:pPr>
        <w:jc w:val="center"/>
      </w:pPr>
      <w:r>
        <w:rPr>
          <w:rFonts w:hint="eastAsia"/>
        </w:rPr>
        <w:t>3</w:t>
      </w:r>
      <w:r>
        <w:t>-11-1</w:t>
      </w:r>
      <w:r>
        <w:rPr>
          <w:rFonts w:hint="eastAsia"/>
        </w:rPr>
        <w:t>监控视频页面</w:t>
      </w:r>
    </w:p>
    <w:p w14:paraId="4ADC72F0" w14:textId="19D60B80" w:rsidR="00C010C5" w:rsidRPr="00C010C5" w:rsidRDefault="00C010C5" w:rsidP="008A16B8">
      <w:pPr>
        <w:rPr>
          <w:rFonts w:ascii="仿宋_GB2312" w:eastAsia="仿宋_GB2312"/>
          <w:sz w:val="28"/>
          <w:szCs w:val="28"/>
        </w:rPr>
      </w:pPr>
      <w:r w:rsidRPr="00C010C5">
        <w:rPr>
          <w:rFonts w:ascii="仿宋_GB2312" w:eastAsia="仿宋_GB2312" w:hint="eastAsia"/>
          <w:sz w:val="28"/>
          <w:szCs w:val="28"/>
        </w:rPr>
        <w:t>通过点击项目左上角的箭头跳转</w:t>
      </w:r>
      <w:r w:rsidR="00384F08">
        <w:rPr>
          <w:rFonts w:ascii="仿宋_GB2312" w:eastAsia="仿宋_GB2312" w:hint="eastAsia"/>
          <w:sz w:val="28"/>
          <w:szCs w:val="28"/>
        </w:rPr>
        <w:t>进入</w:t>
      </w:r>
      <w:r w:rsidRPr="00C010C5">
        <w:rPr>
          <w:rFonts w:ascii="仿宋_GB2312" w:eastAsia="仿宋_GB2312" w:hint="eastAsia"/>
          <w:sz w:val="28"/>
          <w:szCs w:val="28"/>
        </w:rPr>
        <w:t>视频监控页面</w:t>
      </w:r>
      <w:r>
        <w:rPr>
          <w:rFonts w:ascii="仿宋_GB2312" w:eastAsia="仿宋_GB2312" w:hint="eastAsia"/>
          <w:sz w:val="28"/>
          <w:szCs w:val="28"/>
        </w:rPr>
        <w:t>；</w:t>
      </w:r>
    </w:p>
    <w:p w14:paraId="73642F02" w14:textId="238F037F" w:rsidR="00C010C5" w:rsidRDefault="00C010C5" w:rsidP="008A16B8">
      <w:r>
        <w:rPr>
          <w:noProof/>
        </w:rPr>
        <w:drawing>
          <wp:inline distT="0" distB="0" distL="0" distR="0" wp14:anchorId="4085F0E2" wp14:editId="2C76AE02">
            <wp:extent cx="5274310" cy="2418715"/>
            <wp:effectExtent l="0" t="0" r="0" b="0"/>
            <wp:docPr id="19457211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721165" name=""/>
                    <pic:cNvPicPr/>
                  </pic:nvPicPr>
                  <pic:blipFill>
                    <a:blip r:embed="rId98"/>
                    <a:stretch>
                      <a:fillRect/>
                    </a:stretch>
                  </pic:blipFill>
                  <pic:spPr>
                    <a:xfrm>
                      <a:off x="0" y="0"/>
                      <a:ext cx="5274310" cy="2418715"/>
                    </a:xfrm>
                    <a:prstGeom prst="rect">
                      <a:avLst/>
                    </a:prstGeom>
                  </pic:spPr>
                </pic:pic>
              </a:graphicData>
            </a:graphic>
          </wp:inline>
        </w:drawing>
      </w:r>
    </w:p>
    <w:p w14:paraId="22226E1A" w14:textId="5D90F748" w:rsidR="00384F08" w:rsidRDefault="00384F08" w:rsidP="008A16B8">
      <w:r>
        <w:rPr>
          <w:noProof/>
        </w:rPr>
        <w:drawing>
          <wp:inline distT="0" distB="0" distL="0" distR="0" wp14:anchorId="1D6B7507" wp14:editId="31E8D3FC">
            <wp:extent cx="5274310" cy="2410460"/>
            <wp:effectExtent l="0" t="0" r="0" b="0"/>
            <wp:docPr id="4290049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004975" name=""/>
                    <pic:cNvPicPr/>
                  </pic:nvPicPr>
                  <pic:blipFill>
                    <a:blip r:embed="rId99"/>
                    <a:stretch>
                      <a:fillRect/>
                    </a:stretch>
                  </pic:blipFill>
                  <pic:spPr>
                    <a:xfrm>
                      <a:off x="0" y="0"/>
                      <a:ext cx="5274310" cy="2410460"/>
                    </a:xfrm>
                    <a:prstGeom prst="rect">
                      <a:avLst/>
                    </a:prstGeom>
                  </pic:spPr>
                </pic:pic>
              </a:graphicData>
            </a:graphic>
          </wp:inline>
        </w:drawing>
      </w:r>
    </w:p>
    <w:p w14:paraId="71F6420E" w14:textId="4D392B23" w:rsidR="009C4758" w:rsidRDefault="009C4758" w:rsidP="009C4758">
      <w:pPr>
        <w:jc w:val="center"/>
      </w:pPr>
      <w:r>
        <w:rPr>
          <w:rFonts w:hint="eastAsia"/>
        </w:rPr>
        <w:lastRenderedPageBreak/>
        <w:t>3</w:t>
      </w:r>
      <w:r>
        <w:t>-11-2</w:t>
      </w:r>
      <w:r>
        <w:rPr>
          <w:rFonts w:hint="eastAsia"/>
        </w:rPr>
        <w:t>跳转视频监控</w:t>
      </w:r>
    </w:p>
    <w:p w14:paraId="4FA272B2" w14:textId="6DEA6822" w:rsidR="00FF09FD" w:rsidRDefault="00FF09FD" w:rsidP="00FF09FD">
      <w:pPr>
        <w:pStyle w:val="2"/>
      </w:pPr>
      <w:r>
        <w:rPr>
          <w:rFonts w:hint="eastAsia"/>
        </w:rPr>
        <w:t>项目查询</w:t>
      </w:r>
    </w:p>
    <w:p w14:paraId="29DED920" w14:textId="5B15948D" w:rsidR="00FF09FD" w:rsidRDefault="00FF09FD" w:rsidP="003B2A99">
      <w:pPr>
        <w:ind w:firstLineChars="200" w:firstLine="560"/>
        <w:rPr>
          <w:rFonts w:ascii="仿宋_GB2312" w:eastAsia="仿宋_GB2312"/>
          <w:sz w:val="28"/>
          <w:szCs w:val="28"/>
        </w:rPr>
      </w:pPr>
      <w:r w:rsidRPr="008B3084">
        <w:rPr>
          <w:rFonts w:ascii="仿宋_GB2312" w:eastAsia="仿宋_GB2312" w:hint="eastAsia"/>
          <w:sz w:val="28"/>
          <w:szCs w:val="28"/>
        </w:rPr>
        <w:t>点击右侧菜单栏展开</w:t>
      </w:r>
      <w:r>
        <w:rPr>
          <w:rFonts w:ascii="仿宋_GB2312" w:eastAsia="仿宋_GB2312"/>
          <w:sz w:val="28"/>
          <w:szCs w:val="28"/>
        </w:rPr>
        <w:t>【</w:t>
      </w:r>
      <w:r>
        <w:rPr>
          <w:rFonts w:ascii="仿宋_GB2312" w:eastAsia="仿宋_GB2312" w:hint="eastAsia"/>
          <w:sz w:val="28"/>
          <w:szCs w:val="28"/>
        </w:rPr>
        <w:t>项目管理】菜单，选中【项目查询】功能即根据查询条件</w:t>
      </w:r>
      <w:r w:rsidR="00070471">
        <w:rPr>
          <w:rFonts w:ascii="仿宋_GB2312" w:eastAsia="仿宋_GB2312" w:hint="eastAsia"/>
          <w:sz w:val="28"/>
          <w:szCs w:val="28"/>
        </w:rPr>
        <w:t>查询</w:t>
      </w:r>
      <w:r>
        <w:rPr>
          <w:rFonts w:ascii="仿宋_GB2312" w:eastAsia="仿宋_GB2312" w:hint="eastAsia"/>
          <w:sz w:val="28"/>
          <w:szCs w:val="28"/>
        </w:rPr>
        <w:t>所需项目</w:t>
      </w:r>
      <w:r w:rsidR="00FC5B84">
        <w:rPr>
          <w:rFonts w:ascii="仿宋_GB2312" w:eastAsia="仿宋_GB2312" w:hint="eastAsia"/>
          <w:sz w:val="28"/>
          <w:szCs w:val="28"/>
        </w:rPr>
        <w:t>。</w:t>
      </w:r>
      <w:r w:rsidR="00EA4D32">
        <w:rPr>
          <w:rFonts w:ascii="仿宋_GB2312" w:eastAsia="仿宋_GB2312" w:hint="eastAsia"/>
          <w:sz w:val="28"/>
          <w:szCs w:val="28"/>
        </w:rPr>
        <w:t>通过点击项目进入项目详情</w:t>
      </w:r>
    </w:p>
    <w:p w14:paraId="1435380B" w14:textId="0938CDB5" w:rsidR="00FF09FD" w:rsidRDefault="00FF09FD" w:rsidP="00FF09FD">
      <w:r>
        <w:rPr>
          <w:noProof/>
        </w:rPr>
        <w:drawing>
          <wp:inline distT="0" distB="0" distL="0" distR="0" wp14:anchorId="63383E4B" wp14:editId="5AF12D26">
            <wp:extent cx="5274310" cy="2433955"/>
            <wp:effectExtent l="0" t="0" r="0" b="0"/>
            <wp:docPr id="8395068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506817" name=""/>
                    <pic:cNvPicPr/>
                  </pic:nvPicPr>
                  <pic:blipFill>
                    <a:blip r:embed="rId100"/>
                    <a:stretch>
                      <a:fillRect/>
                    </a:stretch>
                  </pic:blipFill>
                  <pic:spPr>
                    <a:xfrm>
                      <a:off x="0" y="0"/>
                      <a:ext cx="5274310" cy="2433955"/>
                    </a:xfrm>
                    <a:prstGeom prst="rect">
                      <a:avLst/>
                    </a:prstGeom>
                  </pic:spPr>
                </pic:pic>
              </a:graphicData>
            </a:graphic>
          </wp:inline>
        </w:drawing>
      </w:r>
    </w:p>
    <w:p w14:paraId="6C334750" w14:textId="74029D8E" w:rsidR="003067DB" w:rsidRPr="003067DB" w:rsidRDefault="003067DB" w:rsidP="003067DB">
      <w:pPr>
        <w:jc w:val="center"/>
        <w:rPr>
          <w:rFonts w:ascii="仿宋_GB2312" w:eastAsia="仿宋_GB2312"/>
          <w:sz w:val="28"/>
          <w:szCs w:val="28"/>
        </w:rPr>
      </w:pPr>
      <w:r>
        <w:rPr>
          <w:rFonts w:ascii="仿宋_GB2312" w:eastAsia="仿宋_GB2312" w:hint="eastAsia"/>
          <w:sz w:val="28"/>
          <w:szCs w:val="28"/>
        </w:rPr>
        <w:t>3</w:t>
      </w:r>
      <w:r>
        <w:rPr>
          <w:rFonts w:ascii="仿宋_GB2312" w:eastAsia="仿宋_GB2312"/>
          <w:sz w:val="28"/>
          <w:szCs w:val="28"/>
        </w:rPr>
        <w:t>-12-1</w:t>
      </w:r>
      <w:r>
        <w:rPr>
          <w:rFonts w:ascii="仿宋_GB2312" w:eastAsia="仿宋_GB2312" w:hint="eastAsia"/>
          <w:sz w:val="28"/>
          <w:szCs w:val="28"/>
        </w:rPr>
        <w:t>项目查询</w:t>
      </w:r>
    </w:p>
    <w:p w14:paraId="26EB8DB3" w14:textId="6BE4075B" w:rsidR="00EA4D32" w:rsidRDefault="003067DB" w:rsidP="00FF09FD">
      <w:r>
        <w:rPr>
          <w:noProof/>
        </w:rPr>
        <w:drawing>
          <wp:inline distT="0" distB="0" distL="0" distR="0" wp14:anchorId="25FB2DAA" wp14:editId="5DBCCBA2">
            <wp:extent cx="5274310" cy="2450465"/>
            <wp:effectExtent l="0" t="0" r="0" b="0"/>
            <wp:docPr id="18123556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355699" name=""/>
                    <pic:cNvPicPr/>
                  </pic:nvPicPr>
                  <pic:blipFill>
                    <a:blip r:embed="rId101"/>
                    <a:stretch>
                      <a:fillRect/>
                    </a:stretch>
                  </pic:blipFill>
                  <pic:spPr>
                    <a:xfrm>
                      <a:off x="0" y="0"/>
                      <a:ext cx="5274310" cy="2450465"/>
                    </a:xfrm>
                    <a:prstGeom prst="rect">
                      <a:avLst/>
                    </a:prstGeom>
                  </pic:spPr>
                </pic:pic>
              </a:graphicData>
            </a:graphic>
          </wp:inline>
        </w:drawing>
      </w:r>
    </w:p>
    <w:p w14:paraId="4D63F01C" w14:textId="0DFF484D" w:rsidR="008B28F8" w:rsidRDefault="003067DB" w:rsidP="008B28F8">
      <w:pPr>
        <w:jc w:val="center"/>
        <w:rPr>
          <w:rFonts w:ascii="仿宋_GB2312" w:eastAsia="仿宋_GB2312"/>
          <w:sz w:val="28"/>
          <w:szCs w:val="28"/>
        </w:rPr>
      </w:pPr>
      <w:r>
        <w:rPr>
          <w:rFonts w:ascii="仿宋_GB2312" w:eastAsia="仿宋_GB2312"/>
          <w:sz w:val="28"/>
          <w:szCs w:val="28"/>
        </w:rPr>
        <w:t>3-12-2</w:t>
      </w:r>
      <w:r w:rsidRPr="003067DB">
        <w:rPr>
          <w:rFonts w:ascii="仿宋_GB2312" w:eastAsia="仿宋_GB2312" w:hint="eastAsia"/>
          <w:sz w:val="28"/>
          <w:szCs w:val="28"/>
        </w:rPr>
        <w:t>项目详情页面</w:t>
      </w:r>
    </w:p>
    <w:p w14:paraId="354014A8" w14:textId="146E8FB8" w:rsidR="00CE490F" w:rsidRDefault="00CE490F" w:rsidP="00CE490F">
      <w:pPr>
        <w:ind w:firstLineChars="200" w:firstLine="560"/>
        <w:rPr>
          <w:rFonts w:ascii="仿宋_GB2312" w:eastAsia="仿宋_GB2312"/>
          <w:sz w:val="28"/>
          <w:szCs w:val="28"/>
        </w:rPr>
      </w:pPr>
      <w:r>
        <w:rPr>
          <w:rFonts w:ascii="仿宋_GB2312" w:eastAsia="仿宋_GB2312" w:hint="eastAsia"/>
          <w:sz w:val="28"/>
          <w:szCs w:val="28"/>
        </w:rPr>
        <w:t>也可鼠标右击项目对此项目执行“设置为重点项目”、“新标签页打开”、“管理项目标签”功能。</w:t>
      </w:r>
    </w:p>
    <w:p w14:paraId="4E12B21D" w14:textId="0167CB67" w:rsidR="00CE490F" w:rsidRDefault="00CE490F" w:rsidP="00CE490F">
      <w:pPr>
        <w:rPr>
          <w:rFonts w:ascii="仿宋_GB2312" w:eastAsia="仿宋_GB2312"/>
          <w:sz w:val="28"/>
          <w:szCs w:val="28"/>
        </w:rPr>
      </w:pPr>
      <w:r>
        <w:rPr>
          <w:noProof/>
        </w:rPr>
        <w:lastRenderedPageBreak/>
        <w:drawing>
          <wp:inline distT="0" distB="0" distL="0" distR="0" wp14:anchorId="05F2F12F" wp14:editId="665C5BF4">
            <wp:extent cx="5274310" cy="2442210"/>
            <wp:effectExtent l="0" t="0" r="0" b="0"/>
            <wp:docPr id="11992665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266569" name=""/>
                    <pic:cNvPicPr/>
                  </pic:nvPicPr>
                  <pic:blipFill>
                    <a:blip r:embed="rId102"/>
                    <a:stretch>
                      <a:fillRect/>
                    </a:stretch>
                  </pic:blipFill>
                  <pic:spPr>
                    <a:xfrm>
                      <a:off x="0" y="0"/>
                      <a:ext cx="5274310" cy="2442210"/>
                    </a:xfrm>
                    <a:prstGeom prst="rect">
                      <a:avLst/>
                    </a:prstGeom>
                  </pic:spPr>
                </pic:pic>
              </a:graphicData>
            </a:graphic>
          </wp:inline>
        </w:drawing>
      </w:r>
    </w:p>
    <w:p w14:paraId="45084F47" w14:textId="10A5EF63" w:rsidR="00CE490F" w:rsidRPr="008B28F8" w:rsidRDefault="00CE490F" w:rsidP="00CE490F">
      <w:pPr>
        <w:jc w:val="center"/>
        <w:rPr>
          <w:rFonts w:ascii="仿宋_GB2312" w:eastAsia="仿宋_GB2312"/>
          <w:sz w:val="28"/>
          <w:szCs w:val="28"/>
        </w:rPr>
      </w:pPr>
      <w:r>
        <w:rPr>
          <w:rFonts w:ascii="仿宋_GB2312" w:eastAsia="仿宋_GB2312" w:hint="eastAsia"/>
          <w:sz w:val="28"/>
          <w:szCs w:val="28"/>
        </w:rPr>
        <w:t>3</w:t>
      </w:r>
      <w:r>
        <w:rPr>
          <w:rFonts w:ascii="仿宋_GB2312" w:eastAsia="仿宋_GB2312"/>
          <w:sz w:val="28"/>
          <w:szCs w:val="28"/>
        </w:rPr>
        <w:t>-12-3</w:t>
      </w:r>
      <w:r>
        <w:rPr>
          <w:rFonts w:ascii="仿宋_GB2312" w:eastAsia="仿宋_GB2312" w:hint="eastAsia"/>
          <w:sz w:val="28"/>
          <w:szCs w:val="28"/>
        </w:rPr>
        <w:t>右击项目展示的功能</w:t>
      </w:r>
    </w:p>
    <w:p w14:paraId="0593F2EB" w14:textId="77777777" w:rsidR="00EA4D32" w:rsidRPr="00FF09FD" w:rsidRDefault="00EA4D32" w:rsidP="00EA4D32">
      <w:pPr>
        <w:ind w:firstLineChars="200" w:firstLine="560"/>
      </w:pPr>
      <w:r>
        <w:rPr>
          <w:rFonts w:ascii="仿宋_GB2312" w:eastAsia="仿宋_GB2312" w:hint="eastAsia"/>
          <w:sz w:val="28"/>
          <w:szCs w:val="28"/>
        </w:rPr>
        <w:t>右侧图表统计为数据总览，其功能在3</w:t>
      </w:r>
      <w:r>
        <w:rPr>
          <w:rFonts w:ascii="仿宋_GB2312" w:eastAsia="仿宋_GB2312"/>
          <w:sz w:val="28"/>
          <w:szCs w:val="28"/>
        </w:rPr>
        <w:t>.4</w:t>
      </w:r>
      <w:r>
        <w:rPr>
          <w:rFonts w:ascii="仿宋_GB2312" w:eastAsia="仿宋_GB2312" w:hint="eastAsia"/>
          <w:sz w:val="28"/>
          <w:szCs w:val="28"/>
        </w:rPr>
        <w:t>招标项目管理操作3</w:t>
      </w:r>
      <w:r>
        <w:rPr>
          <w:rFonts w:ascii="仿宋_GB2312" w:eastAsia="仿宋_GB2312"/>
          <w:sz w:val="28"/>
          <w:szCs w:val="28"/>
        </w:rPr>
        <w:t>.4.1</w:t>
      </w:r>
      <w:r>
        <w:rPr>
          <w:rFonts w:ascii="仿宋_GB2312" w:eastAsia="仿宋_GB2312" w:hint="eastAsia"/>
          <w:sz w:val="28"/>
          <w:szCs w:val="28"/>
        </w:rPr>
        <w:t>综合项目管理中已有描述。在此不再赘述。</w:t>
      </w:r>
    </w:p>
    <w:p w14:paraId="016472C7" w14:textId="77777777" w:rsidR="00EA4D32" w:rsidRDefault="00EA4D32" w:rsidP="00FF09FD"/>
    <w:p w14:paraId="3A333E73" w14:textId="0BACD297" w:rsidR="00FF09FD" w:rsidRDefault="00FF09FD" w:rsidP="00FF09FD">
      <w:pPr>
        <w:pStyle w:val="2"/>
      </w:pPr>
      <w:r>
        <w:rPr>
          <w:rFonts w:hint="eastAsia"/>
        </w:rPr>
        <w:t>进行中项目</w:t>
      </w:r>
    </w:p>
    <w:p w14:paraId="3AC0D9DB" w14:textId="491FE62B" w:rsidR="00FF09FD" w:rsidRDefault="00FF09FD" w:rsidP="006C4043">
      <w:pPr>
        <w:ind w:firstLineChars="200" w:firstLine="560"/>
        <w:rPr>
          <w:rFonts w:ascii="仿宋_GB2312" w:eastAsia="仿宋_GB2312"/>
          <w:sz w:val="28"/>
          <w:szCs w:val="28"/>
        </w:rPr>
      </w:pPr>
      <w:r w:rsidRPr="008B3084">
        <w:rPr>
          <w:rFonts w:ascii="仿宋_GB2312" w:eastAsia="仿宋_GB2312" w:hint="eastAsia"/>
          <w:sz w:val="28"/>
          <w:szCs w:val="28"/>
        </w:rPr>
        <w:t>点击右侧菜单栏展开</w:t>
      </w:r>
      <w:r>
        <w:rPr>
          <w:rFonts w:ascii="仿宋_GB2312" w:eastAsia="仿宋_GB2312"/>
          <w:sz w:val="28"/>
          <w:szCs w:val="28"/>
        </w:rPr>
        <w:t>【</w:t>
      </w:r>
      <w:r>
        <w:rPr>
          <w:rFonts w:ascii="仿宋_GB2312" w:eastAsia="仿宋_GB2312" w:hint="eastAsia"/>
          <w:sz w:val="28"/>
          <w:szCs w:val="28"/>
        </w:rPr>
        <w:t>项目管理】菜单，选中【进行中项目】功能即根据查询条件所需进行中的项目</w:t>
      </w:r>
      <w:r w:rsidR="00A04BE5">
        <w:rPr>
          <w:rFonts w:ascii="仿宋_GB2312" w:eastAsia="仿宋_GB2312" w:hint="eastAsia"/>
          <w:sz w:val="28"/>
          <w:szCs w:val="28"/>
        </w:rPr>
        <w:t>。</w:t>
      </w:r>
    </w:p>
    <w:p w14:paraId="3FCAEA7E" w14:textId="0F2FCB09" w:rsidR="00FF09FD" w:rsidRDefault="00FF09FD" w:rsidP="00764336">
      <w:pPr>
        <w:ind w:firstLineChars="200" w:firstLine="560"/>
        <w:rPr>
          <w:rFonts w:ascii="仿宋_GB2312" w:eastAsia="仿宋_GB2312"/>
          <w:sz w:val="28"/>
          <w:szCs w:val="28"/>
        </w:rPr>
      </w:pPr>
      <w:r>
        <w:rPr>
          <w:rFonts w:ascii="仿宋_GB2312" w:eastAsia="仿宋_GB2312" w:hint="eastAsia"/>
          <w:sz w:val="28"/>
          <w:szCs w:val="28"/>
        </w:rPr>
        <w:t>页面顶部为各交易平台和处在各个招标环节的项目的统计数量。用户可选中交易平台或招标环节，然后点击右侧箭头跳转项目监控页面，查看</w:t>
      </w:r>
      <w:r w:rsidR="00110D2F">
        <w:rPr>
          <w:rFonts w:ascii="仿宋_GB2312" w:eastAsia="仿宋_GB2312" w:hint="eastAsia"/>
          <w:sz w:val="28"/>
          <w:szCs w:val="28"/>
        </w:rPr>
        <w:t>处在</w:t>
      </w:r>
      <w:r>
        <w:rPr>
          <w:rFonts w:ascii="仿宋_GB2312" w:eastAsia="仿宋_GB2312" w:hint="eastAsia"/>
          <w:sz w:val="28"/>
          <w:szCs w:val="28"/>
        </w:rPr>
        <w:t>选中的交易平台和招标环节的项目。</w:t>
      </w:r>
    </w:p>
    <w:p w14:paraId="57350607" w14:textId="0EC3AC0F" w:rsidR="00FF09FD" w:rsidRDefault="004A019A" w:rsidP="00FF09FD">
      <w:pPr>
        <w:rPr>
          <w:rFonts w:ascii="仿宋_GB2312" w:eastAsia="仿宋_GB2312"/>
          <w:sz w:val="28"/>
          <w:szCs w:val="28"/>
        </w:rPr>
      </w:pPr>
      <w:r>
        <w:rPr>
          <w:noProof/>
        </w:rPr>
        <w:lastRenderedPageBreak/>
        <w:drawing>
          <wp:inline distT="0" distB="0" distL="0" distR="0" wp14:anchorId="03AC651D" wp14:editId="712EC149">
            <wp:extent cx="5274310" cy="2472690"/>
            <wp:effectExtent l="0" t="0" r="0" b="0"/>
            <wp:docPr id="15038338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833881" name=""/>
                    <pic:cNvPicPr/>
                  </pic:nvPicPr>
                  <pic:blipFill>
                    <a:blip r:embed="rId103"/>
                    <a:stretch>
                      <a:fillRect/>
                    </a:stretch>
                  </pic:blipFill>
                  <pic:spPr>
                    <a:xfrm>
                      <a:off x="0" y="0"/>
                      <a:ext cx="5274310" cy="2472690"/>
                    </a:xfrm>
                    <a:prstGeom prst="rect">
                      <a:avLst/>
                    </a:prstGeom>
                  </pic:spPr>
                </pic:pic>
              </a:graphicData>
            </a:graphic>
          </wp:inline>
        </w:drawing>
      </w:r>
    </w:p>
    <w:p w14:paraId="74C0D204" w14:textId="0822D993" w:rsidR="00B82AF6" w:rsidRDefault="00B82AF6" w:rsidP="00B82AF6">
      <w:pPr>
        <w:jc w:val="center"/>
        <w:rPr>
          <w:rFonts w:ascii="仿宋_GB2312" w:eastAsia="仿宋_GB2312"/>
          <w:sz w:val="28"/>
          <w:szCs w:val="28"/>
        </w:rPr>
      </w:pPr>
      <w:r>
        <w:rPr>
          <w:rFonts w:ascii="仿宋_GB2312" w:eastAsia="仿宋_GB2312" w:hint="eastAsia"/>
          <w:sz w:val="28"/>
          <w:szCs w:val="28"/>
        </w:rPr>
        <w:t>3</w:t>
      </w:r>
      <w:r>
        <w:rPr>
          <w:rFonts w:ascii="仿宋_GB2312" w:eastAsia="仿宋_GB2312"/>
          <w:sz w:val="28"/>
          <w:szCs w:val="28"/>
        </w:rPr>
        <w:t>-13-1</w:t>
      </w:r>
      <w:r>
        <w:rPr>
          <w:rFonts w:ascii="仿宋_GB2312" w:eastAsia="仿宋_GB2312" w:hint="eastAsia"/>
          <w:sz w:val="28"/>
          <w:szCs w:val="28"/>
        </w:rPr>
        <w:t>进行中项目页面</w:t>
      </w:r>
    </w:p>
    <w:p w14:paraId="5E1E0D06" w14:textId="4987A529" w:rsidR="004A019A" w:rsidRPr="00FF09FD" w:rsidRDefault="004A019A" w:rsidP="00FF09FD">
      <w:pPr>
        <w:rPr>
          <w:rFonts w:ascii="仿宋_GB2312" w:eastAsia="仿宋_GB2312"/>
          <w:sz w:val="28"/>
          <w:szCs w:val="28"/>
        </w:rPr>
      </w:pPr>
      <w:r>
        <w:rPr>
          <w:noProof/>
        </w:rPr>
        <w:drawing>
          <wp:inline distT="0" distB="0" distL="0" distR="0" wp14:anchorId="73D7E0BF" wp14:editId="452843A3">
            <wp:extent cx="5274310" cy="2450465"/>
            <wp:effectExtent l="0" t="0" r="0" b="0"/>
            <wp:docPr id="21273652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365257" name=""/>
                    <pic:cNvPicPr/>
                  </pic:nvPicPr>
                  <pic:blipFill>
                    <a:blip r:embed="rId104"/>
                    <a:stretch>
                      <a:fillRect/>
                    </a:stretch>
                  </pic:blipFill>
                  <pic:spPr>
                    <a:xfrm>
                      <a:off x="0" y="0"/>
                      <a:ext cx="5274310" cy="2450465"/>
                    </a:xfrm>
                    <a:prstGeom prst="rect">
                      <a:avLst/>
                    </a:prstGeom>
                  </pic:spPr>
                </pic:pic>
              </a:graphicData>
            </a:graphic>
          </wp:inline>
        </w:drawing>
      </w:r>
    </w:p>
    <w:p w14:paraId="5435F837" w14:textId="74233458" w:rsidR="004A019A" w:rsidRDefault="00B82AF6" w:rsidP="00B82AF6">
      <w:pPr>
        <w:jc w:val="center"/>
        <w:rPr>
          <w:rFonts w:ascii="仿宋_GB2312" w:eastAsia="仿宋_GB2312"/>
          <w:sz w:val="28"/>
          <w:szCs w:val="28"/>
        </w:rPr>
      </w:pPr>
      <w:r>
        <w:rPr>
          <w:rFonts w:ascii="仿宋_GB2312" w:eastAsia="仿宋_GB2312" w:hint="eastAsia"/>
          <w:sz w:val="28"/>
          <w:szCs w:val="28"/>
        </w:rPr>
        <w:t>3</w:t>
      </w:r>
      <w:r>
        <w:rPr>
          <w:rFonts w:ascii="仿宋_GB2312" w:eastAsia="仿宋_GB2312"/>
          <w:sz w:val="28"/>
          <w:szCs w:val="28"/>
        </w:rPr>
        <w:t>-13-2</w:t>
      </w:r>
      <w:r>
        <w:rPr>
          <w:rFonts w:ascii="仿宋_GB2312" w:eastAsia="仿宋_GB2312" w:hint="eastAsia"/>
          <w:sz w:val="28"/>
          <w:szCs w:val="28"/>
        </w:rPr>
        <w:t>项目监控页面</w:t>
      </w:r>
    </w:p>
    <w:p w14:paraId="2D2FBD5B" w14:textId="43D9F3CD" w:rsidR="00764336" w:rsidRDefault="00764336" w:rsidP="00764336">
      <w:pPr>
        <w:ind w:firstLineChars="200" w:firstLine="560"/>
        <w:rPr>
          <w:rFonts w:ascii="仿宋_GB2312" w:eastAsia="仿宋_GB2312"/>
          <w:sz w:val="28"/>
          <w:szCs w:val="28"/>
        </w:rPr>
      </w:pPr>
      <w:r>
        <w:rPr>
          <w:rFonts w:ascii="仿宋_GB2312" w:eastAsia="仿宋_GB2312" w:hint="eastAsia"/>
          <w:sz w:val="28"/>
          <w:szCs w:val="28"/>
        </w:rPr>
        <w:t>再往下是近期审批项目。点击展开可展示最近审批的十条项目。</w:t>
      </w:r>
    </w:p>
    <w:p w14:paraId="6AAA200E" w14:textId="005164E7" w:rsidR="00764336" w:rsidRDefault="007C2D2E" w:rsidP="00764336">
      <w:pPr>
        <w:ind w:firstLineChars="200" w:firstLine="420"/>
        <w:rPr>
          <w:rFonts w:ascii="仿宋_GB2312" w:eastAsia="仿宋_GB2312"/>
          <w:sz w:val="28"/>
          <w:szCs w:val="28"/>
        </w:rPr>
      </w:pPr>
      <w:r>
        <w:rPr>
          <w:noProof/>
        </w:rPr>
        <w:drawing>
          <wp:inline distT="0" distB="0" distL="0" distR="0" wp14:anchorId="4D98A10C" wp14:editId="7380CAF4">
            <wp:extent cx="5274310" cy="2455545"/>
            <wp:effectExtent l="0" t="0" r="0" b="0"/>
            <wp:docPr id="16188820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882080" name=""/>
                    <pic:cNvPicPr/>
                  </pic:nvPicPr>
                  <pic:blipFill>
                    <a:blip r:embed="rId105"/>
                    <a:stretch>
                      <a:fillRect/>
                    </a:stretch>
                  </pic:blipFill>
                  <pic:spPr>
                    <a:xfrm>
                      <a:off x="0" y="0"/>
                      <a:ext cx="5274310" cy="2455545"/>
                    </a:xfrm>
                    <a:prstGeom prst="rect">
                      <a:avLst/>
                    </a:prstGeom>
                  </pic:spPr>
                </pic:pic>
              </a:graphicData>
            </a:graphic>
          </wp:inline>
        </w:drawing>
      </w:r>
    </w:p>
    <w:p w14:paraId="762E790A" w14:textId="22BAC327" w:rsidR="001B20ED" w:rsidRDefault="001B20ED" w:rsidP="001B20ED">
      <w:pPr>
        <w:ind w:firstLineChars="200" w:firstLine="560"/>
        <w:jc w:val="center"/>
        <w:rPr>
          <w:rFonts w:ascii="仿宋_GB2312" w:eastAsia="仿宋_GB2312"/>
          <w:sz w:val="28"/>
          <w:szCs w:val="28"/>
        </w:rPr>
      </w:pPr>
      <w:r>
        <w:rPr>
          <w:rFonts w:ascii="仿宋_GB2312" w:eastAsia="仿宋_GB2312" w:hint="eastAsia"/>
          <w:sz w:val="28"/>
          <w:szCs w:val="28"/>
        </w:rPr>
        <w:lastRenderedPageBreak/>
        <w:t>3</w:t>
      </w:r>
      <w:r>
        <w:rPr>
          <w:rFonts w:ascii="仿宋_GB2312" w:eastAsia="仿宋_GB2312"/>
          <w:sz w:val="28"/>
          <w:szCs w:val="28"/>
        </w:rPr>
        <w:t>-13-3</w:t>
      </w:r>
      <w:r>
        <w:rPr>
          <w:rFonts w:ascii="仿宋_GB2312" w:eastAsia="仿宋_GB2312" w:hint="eastAsia"/>
          <w:sz w:val="28"/>
          <w:szCs w:val="28"/>
        </w:rPr>
        <w:t>近期审批功能</w:t>
      </w:r>
    </w:p>
    <w:p w14:paraId="517A416B" w14:textId="556A570A" w:rsidR="00764336" w:rsidRDefault="00764336" w:rsidP="00764336">
      <w:pPr>
        <w:ind w:firstLineChars="200" w:firstLine="560"/>
        <w:rPr>
          <w:rFonts w:ascii="仿宋_GB2312" w:eastAsia="仿宋_GB2312"/>
          <w:sz w:val="28"/>
          <w:szCs w:val="28"/>
        </w:rPr>
      </w:pPr>
      <w:r>
        <w:rPr>
          <w:rFonts w:ascii="仿宋_GB2312" w:eastAsia="仿宋_GB2312" w:hint="eastAsia"/>
          <w:sz w:val="28"/>
          <w:szCs w:val="28"/>
        </w:rPr>
        <w:t>进行中项目页面左侧为根据查询条件查询的进行中的项目。</w:t>
      </w:r>
    </w:p>
    <w:p w14:paraId="1001CC91" w14:textId="038A0B43" w:rsidR="00764336" w:rsidRDefault="000E61F6" w:rsidP="000E61F6">
      <w:pPr>
        <w:ind w:firstLineChars="200" w:firstLine="420"/>
        <w:rPr>
          <w:rFonts w:ascii="仿宋_GB2312" w:eastAsia="仿宋_GB2312"/>
          <w:sz w:val="28"/>
          <w:szCs w:val="28"/>
        </w:rPr>
      </w:pPr>
      <w:r>
        <w:rPr>
          <w:noProof/>
        </w:rPr>
        <w:drawing>
          <wp:inline distT="0" distB="0" distL="0" distR="0" wp14:anchorId="1FC43D4D" wp14:editId="1014A852">
            <wp:extent cx="5274310" cy="2461260"/>
            <wp:effectExtent l="0" t="0" r="0" b="0"/>
            <wp:docPr id="6530293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029331" name=""/>
                    <pic:cNvPicPr/>
                  </pic:nvPicPr>
                  <pic:blipFill>
                    <a:blip r:embed="rId106"/>
                    <a:stretch>
                      <a:fillRect/>
                    </a:stretch>
                  </pic:blipFill>
                  <pic:spPr>
                    <a:xfrm>
                      <a:off x="0" y="0"/>
                      <a:ext cx="5274310" cy="2461260"/>
                    </a:xfrm>
                    <a:prstGeom prst="rect">
                      <a:avLst/>
                    </a:prstGeom>
                  </pic:spPr>
                </pic:pic>
              </a:graphicData>
            </a:graphic>
          </wp:inline>
        </w:drawing>
      </w:r>
    </w:p>
    <w:p w14:paraId="089A2D7E" w14:textId="18D86EEF" w:rsidR="0099071F" w:rsidRDefault="0099071F" w:rsidP="0099071F">
      <w:pPr>
        <w:ind w:firstLineChars="200" w:firstLine="560"/>
        <w:jc w:val="center"/>
        <w:rPr>
          <w:rFonts w:ascii="仿宋_GB2312" w:eastAsia="仿宋_GB2312"/>
          <w:sz w:val="28"/>
          <w:szCs w:val="28"/>
        </w:rPr>
      </w:pPr>
      <w:r>
        <w:rPr>
          <w:rFonts w:ascii="仿宋_GB2312" w:eastAsia="仿宋_GB2312" w:hint="eastAsia"/>
          <w:sz w:val="28"/>
          <w:szCs w:val="28"/>
        </w:rPr>
        <w:t>3</w:t>
      </w:r>
      <w:r>
        <w:rPr>
          <w:rFonts w:ascii="仿宋_GB2312" w:eastAsia="仿宋_GB2312"/>
          <w:sz w:val="28"/>
          <w:szCs w:val="28"/>
        </w:rPr>
        <w:t>-13-4</w:t>
      </w:r>
      <w:r>
        <w:rPr>
          <w:rFonts w:ascii="仿宋_GB2312" w:eastAsia="仿宋_GB2312" w:hint="eastAsia"/>
          <w:sz w:val="28"/>
          <w:szCs w:val="28"/>
        </w:rPr>
        <w:t>进行中项目的查询功能</w:t>
      </w:r>
    </w:p>
    <w:p w14:paraId="1AB5BB07" w14:textId="697E96A0" w:rsidR="00FF09FD" w:rsidRDefault="00FF09FD" w:rsidP="00784FF6">
      <w:pPr>
        <w:ind w:firstLineChars="200" w:firstLine="560"/>
        <w:rPr>
          <w:rFonts w:ascii="仿宋_GB2312" w:eastAsia="仿宋_GB2312"/>
          <w:sz w:val="28"/>
          <w:szCs w:val="28"/>
        </w:rPr>
      </w:pPr>
      <w:r>
        <w:rPr>
          <w:rFonts w:ascii="仿宋_GB2312" w:eastAsia="仿宋_GB2312" w:hint="eastAsia"/>
          <w:sz w:val="28"/>
          <w:szCs w:val="28"/>
        </w:rPr>
        <w:t>右侧图表统计为数据总览，其功能在3</w:t>
      </w:r>
      <w:r>
        <w:rPr>
          <w:rFonts w:ascii="仿宋_GB2312" w:eastAsia="仿宋_GB2312"/>
          <w:sz w:val="28"/>
          <w:szCs w:val="28"/>
        </w:rPr>
        <w:t>.4</w:t>
      </w:r>
      <w:r>
        <w:rPr>
          <w:rFonts w:ascii="仿宋_GB2312" w:eastAsia="仿宋_GB2312" w:hint="eastAsia"/>
          <w:sz w:val="28"/>
          <w:szCs w:val="28"/>
        </w:rPr>
        <w:t>招标项目管理操作3</w:t>
      </w:r>
      <w:r>
        <w:rPr>
          <w:rFonts w:ascii="仿宋_GB2312" w:eastAsia="仿宋_GB2312"/>
          <w:sz w:val="28"/>
          <w:szCs w:val="28"/>
        </w:rPr>
        <w:t>.4.1</w:t>
      </w:r>
      <w:r>
        <w:rPr>
          <w:rFonts w:ascii="仿宋_GB2312" w:eastAsia="仿宋_GB2312" w:hint="eastAsia"/>
          <w:sz w:val="28"/>
          <w:szCs w:val="28"/>
        </w:rPr>
        <w:t>综合项目管理中已有描述。在此不再赘述。</w:t>
      </w:r>
    </w:p>
    <w:p w14:paraId="25C37757" w14:textId="09BA7DBA" w:rsidR="00784FF6" w:rsidRDefault="00784FF6" w:rsidP="00784FF6">
      <w:pPr>
        <w:pStyle w:val="2"/>
      </w:pPr>
      <w:r>
        <w:rPr>
          <w:rFonts w:hint="eastAsia"/>
        </w:rPr>
        <w:t>档案库</w:t>
      </w:r>
    </w:p>
    <w:p w14:paraId="36DBAAAE" w14:textId="4238F26B" w:rsidR="00784FF6" w:rsidRDefault="00784FF6" w:rsidP="00784FF6">
      <w:pPr>
        <w:ind w:firstLineChars="200" w:firstLine="560"/>
        <w:rPr>
          <w:rFonts w:ascii="仿宋_GB2312" w:eastAsia="仿宋_GB2312"/>
          <w:sz w:val="28"/>
          <w:szCs w:val="28"/>
        </w:rPr>
      </w:pPr>
      <w:r w:rsidRPr="008B3084">
        <w:rPr>
          <w:rFonts w:ascii="仿宋_GB2312" w:eastAsia="仿宋_GB2312" w:hint="eastAsia"/>
          <w:sz w:val="28"/>
          <w:szCs w:val="28"/>
        </w:rPr>
        <w:t>点击右侧菜单栏展开</w:t>
      </w:r>
      <w:r>
        <w:rPr>
          <w:rFonts w:ascii="仿宋_GB2312" w:eastAsia="仿宋_GB2312"/>
          <w:sz w:val="28"/>
          <w:szCs w:val="28"/>
        </w:rPr>
        <w:t>【</w:t>
      </w:r>
      <w:r>
        <w:rPr>
          <w:rFonts w:ascii="仿宋_GB2312" w:eastAsia="仿宋_GB2312" w:hint="eastAsia"/>
          <w:sz w:val="28"/>
          <w:szCs w:val="28"/>
        </w:rPr>
        <w:t>信息资源】菜单，选中【档案库】功能</w:t>
      </w:r>
      <w:r w:rsidR="0076073D">
        <w:rPr>
          <w:rFonts w:ascii="仿宋_GB2312" w:eastAsia="仿宋_GB2312" w:hint="eastAsia"/>
          <w:sz w:val="28"/>
          <w:szCs w:val="28"/>
        </w:rPr>
        <w:t>也可在监督人首页最下方的信息资源库模块点击【档案库】按钮进入档案库页面，此页面</w:t>
      </w:r>
      <w:r w:rsidR="00014BD5">
        <w:rPr>
          <w:rFonts w:ascii="仿宋_GB2312" w:eastAsia="仿宋_GB2312" w:hint="eastAsia"/>
          <w:sz w:val="28"/>
          <w:szCs w:val="28"/>
        </w:rPr>
        <w:t>的具体功能包括</w:t>
      </w:r>
      <w:r>
        <w:rPr>
          <w:rFonts w:ascii="仿宋_GB2312" w:eastAsia="仿宋_GB2312" w:hint="eastAsia"/>
          <w:sz w:val="28"/>
          <w:szCs w:val="28"/>
        </w:rPr>
        <w:t>根据查询条件查询已完成的项目</w:t>
      </w:r>
      <w:r w:rsidR="00014BD5">
        <w:rPr>
          <w:rFonts w:ascii="仿宋_GB2312" w:eastAsia="仿宋_GB2312" w:hint="eastAsia"/>
          <w:sz w:val="28"/>
          <w:szCs w:val="28"/>
        </w:rPr>
        <w:t>、查看项目的基本信息、查询项目</w:t>
      </w:r>
      <w:r w:rsidR="002A0230">
        <w:rPr>
          <w:rFonts w:ascii="仿宋_GB2312" w:eastAsia="仿宋_GB2312" w:hint="eastAsia"/>
          <w:sz w:val="28"/>
          <w:szCs w:val="28"/>
        </w:rPr>
        <w:t>的</w:t>
      </w:r>
      <w:r w:rsidR="00014BD5">
        <w:rPr>
          <w:rFonts w:ascii="仿宋_GB2312" w:eastAsia="仿宋_GB2312" w:hint="eastAsia"/>
          <w:sz w:val="28"/>
          <w:szCs w:val="28"/>
        </w:rPr>
        <w:t>附件、跳转项目详情</w:t>
      </w:r>
      <w:r w:rsidR="00072A7F">
        <w:rPr>
          <w:rFonts w:ascii="仿宋_GB2312" w:eastAsia="仿宋_GB2312" w:hint="eastAsia"/>
          <w:sz w:val="28"/>
          <w:szCs w:val="28"/>
        </w:rPr>
        <w:t>功能</w:t>
      </w:r>
      <w:r w:rsidR="00F272B0">
        <w:rPr>
          <w:rFonts w:ascii="仿宋_GB2312" w:eastAsia="仿宋_GB2312" w:hint="eastAsia"/>
          <w:sz w:val="28"/>
          <w:szCs w:val="28"/>
        </w:rPr>
        <w:t>。</w:t>
      </w:r>
    </w:p>
    <w:p w14:paraId="5DB0A88E" w14:textId="73B04C93" w:rsidR="00784FF6" w:rsidRDefault="00784FF6" w:rsidP="00784FF6">
      <w:pPr>
        <w:ind w:firstLineChars="200" w:firstLine="420"/>
        <w:rPr>
          <w:rFonts w:ascii="仿宋_GB2312" w:eastAsia="仿宋_GB2312"/>
          <w:sz w:val="28"/>
          <w:szCs w:val="28"/>
        </w:rPr>
      </w:pPr>
      <w:r>
        <w:rPr>
          <w:noProof/>
        </w:rPr>
        <w:lastRenderedPageBreak/>
        <w:drawing>
          <wp:inline distT="0" distB="0" distL="0" distR="0" wp14:anchorId="4D768782" wp14:editId="46E2C411">
            <wp:extent cx="5274310" cy="2473325"/>
            <wp:effectExtent l="0" t="0" r="0" b="0"/>
            <wp:docPr id="3049406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940689" name=""/>
                    <pic:cNvPicPr/>
                  </pic:nvPicPr>
                  <pic:blipFill>
                    <a:blip r:embed="rId107"/>
                    <a:stretch>
                      <a:fillRect/>
                    </a:stretch>
                  </pic:blipFill>
                  <pic:spPr>
                    <a:xfrm>
                      <a:off x="0" y="0"/>
                      <a:ext cx="5274310" cy="2473325"/>
                    </a:xfrm>
                    <a:prstGeom prst="rect">
                      <a:avLst/>
                    </a:prstGeom>
                  </pic:spPr>
                </pic:pic>
              </a:graphicData>
            </a:graphic>
          </wp:inline>
        </w:drawing>
      </w:r>
    </w:p>
    <w:p w14:paraId="58525C9A" w14:textId="3A6A85C5" w:rsidR="008638B7" w:rsidRPr="00784FF6" w:rsidRDefault="008638B7" w:rsidP="008638B7">
      <w:pPr>
        <w:ind w:firstLineChars="200" w:firstLine="560"/>
        <w:jc w:val="center"/>
        <w:rPr>
          <w:rFonts w:ascii="仿宋_GB2312" w:eastAsia="仿宋_GB2312"/>
          <w:sz w:val="28"/>
          <w:szCs w:val="28"/>
        </w:rPr>
      </w:pPr>
      <w:r>
        <w:rPr>
          <w:rFonts w:ascii="仿宋_GB2312" w:eastAsia="仿宋_GB2312" w:hint="eastAsia"/>
          <w:sz w:val="28"/>
          <w:szCs w:val="28"/>
        </w:rPr>
        <w:t>3</w:t>
      </w:r>
      <w:r>
        <w:rPr>
          <w:rFonts w:ascii="仿宋_GB2312" w:eastAsia="仿宋_GB2312"/>
          <w:sz w:val="28"/>
          <w:szCs w:val="28"/>
        </w:rPr>
        <w:t>-14-1</w:t>
      </w:r>
      <w:r>
        <w:rPr>
          <w:rFonts w:ascii="仿宋_GB2312" w:eastAsia="仿宋_GB2312" w:hint="eastAsia"/>
          <w:sz w:val="28"/>
          <w:szCs w:val="28"/>
        </w:rPr>
        <w:t>档案库页面</w:t>
      </w:r>
    </w:p>
    <w:p w14:paraId="26E8201E" w14:textId="6E8C7A52" w:rsidR="00FF09FD" w:rsidRDefault="005A43E3" w:rsidP="005A43E3">
      <w:pPr>
        <w:ind w:firstLineChars="200" w:firstLine="560"/>
        <w:rPr>
          <w:rFonts w:ascii="仿宋_GB2312" w:eastAsia="仿宋_GB2312"/>
          <w:sz w:val="28"/>
          <w:szCs w:val="28"/>
        </w:rPr>
      </w:pPr>
      <w:r w:rsidRPr="005A43E3">
        <w:rPr>
          <w:rFonts w:ascii="仿宋_GB2312" w:eastAsia="仿宋_GB2312" w:hint="eastAsia"/>
          <w:sz w:val="28"/>
          <w:szCs w:val="28"/>
        </w:rPr>
        <w:t>通过点击表格右侧的项目名称跳转项目详情页面，表格左侧的操作列，可查看此项目的基本信息和上传的附件。</w:t>
      </w:r>
    </w:p>
    <w:p w14:paraId="02755773" w14:textId="14C8E50D" w:rsidR="005A43E3" w:rsidRDefault="005A43E3" w:rsidP="005A43E3">
      <w:pPr>
        <w:ind w:firstLineChars="200" w:firstLine="420"/>
        <w:rPr>
          <w:rFonts w:ascii="仿宋_GB2312" w:eastAsia="仿宋_GB2312"/>
          <w:sz w:val="28"/>
          <w:szCs w:val="28"/>
        </w:rPr>
      </w:pPr>
      <w:r>
        <w:rPr>
          <w:noProof/>
        </w:rPr>
        <w:drawing>
          <wp:inline distT="0" distB="0" distL="0" distR="0" wp14:anchorId="7A07EB93" wp14:editId="5E572B32">
            <wp:extent cx="5274310" cy="2460625"/>
            <wp:effectExtent l="0" t="0" r="0" b="0"/>
            <wp:docPr id="11792884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288457" name=""/>
                    <pic:cNvPicPr/>
                  </pic:nvPicPr>
                  <pic:blipFill>
                    <a:blip r:embed="rId108"/>
                    <a:stretch>
                      <a:fillRect/>
                    </a:stretch>
                  </pic:blipFill>
                  <pic:spPr>
                    <a:xfrm>
                      <a:off x="0" y="0"/>
                      <a:ext cx="5274310" cy="2460625"/>
                    </a:xfrm>
                    <a:prstGeom prst="rect">
                      <a:avLst/>
                    </a:prstGeom>
                  </pic:spPr>
                </pic:pic>
              </a:graphicData>
            </a:graphic>
          </wp:inline>
        </w:drawing>
      </w:r>
    </w:p>
    <w:p w14:paraId="28332C21" w14:textId="6B682B86" w:rsidR="00C364BC" w:rsidRDefault="00C364BC" w:rsidP="00C364BC">
      <w:pPr>
        <w:ind w:firstLineChars="200" w:firstLine="560"/>
        <w:jc w:val="center"/>
        <w:rPr>
          <w:rFonts w:ascii="仿宋_GB2312" w:eastAsia="仿宋_GB2312"/>
          <w:sz w:val="28"/>
          <w:szCs w:val="28"/>
        </w:rPr>
      </w:pPr>
      <w:r>
        <w:rPr>
          <w:rFonts w:ascii="仿宋_GB2312" w:eastAsia="仿宋_GB2312" w:hint="eastAsia"/>
          <w:sz w:val="28"/>
          <w:szCs w:val="28"/>
        </w:rPr>
        <w:t>3</w:t>
      </w:r>
      <w:r>
        <w:rPr>
          <w:rFonts w:ascii="仿宋_GB2312" w:eastAsia="仿宋_GB2312"/>
          <w:sz w:val="28"/>
          <w:szCs w:val="28"/>
        </w:rPr>
        <w:t>-14-2</w:t>
      </w:r>
      <w:r>
        <w:rPr>
          <w:rFonts w:ascii="仿宋_GB2312" w:eastAsia="仿宋_GB2312" w:hint="eastAsia"/>
          <w:sz w:val="28"/>
          <w:szCs w:val="28"/>
        </w:rPr>
        <w:t>跳转项目详情和查看档案功能</w:t>
      </w:r>
    </w:p>
    <w:p w14:paraId="7C038CC0" w14:textId="18833B9D" w:rsidR="005A43E3" w:rsidRDefault="005D4270" w:rsidP="005A43E3">
      <w:pPr>
        <w:ind w:firstLineChars="200" w:firstLine="560"/>
        <w:rPr>
          <w:rFonts w:ascii="仿宋_GB2312" w:eastAsia="仿宋_GB2312"/>
          <w:sz w:val="28"/>
          <w:szCs w:val="28"/>
        </w:rPr>
      </w:pPr>
      <w:r>
        <w:rPr>
          <w:rFonts w:ascii="仿宋_GB2312" w:eastAsia="仿宋_GB2312" w:hint="eastAsia"/>
          <w:sz w:val="28"/>
          <w:szCs w:val="28"/>
        </w:rPr>
        <w:t>下图为点击【查看档案】按钮弹出的页面</w:t>
      </w:r>
    </w:p>
    <w:p w14:paraId="012159E0" w14:textId="7E755C97" w:rsidR="005D4270" w:rsidRDefault="005D4270" w:rsidP="005A43E3">
      <w:pPr>
        <w:ind w:firstLineChars="200" w:firstLine="420"/>
        <w:rPr>
          <w:rFonts w:ascii="仿宋_GB2312" w:eastAsia="仿宋_GB2312"/>
          <w:sz w:val="28"/>
          <w:szCs w:val="28"/>
        </w:rPr>
      </w:pPr>
      <w:r>
        <w:rPr>
          <w:noProof/>
        </w:rPr>
        <w:lastRenderedPageBreak/>
        <w:drawing>
          <wp:inline distT="0" distB="0" distL="0" distR="0" wp14:anchorId="776E148C" wp14:editId="7BD04CC9">
            <wp:extent cx="5274310" cy="2478405"/>
            <wp:effectExtent l="0" t="0" r="0" b="0"/>
            <wp:docPr id="14305715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71555" name=""/>
                    <pic:cNvPicPr/>
                  </pic:nvPicPr>
                  <pic:blipFill>
                    <a:blip r:embed="rId109"/>
                    <a:stretch>
                      <a:fillRect/>
                    </a:stretch>
                  </pic:blipFill>
                  <pic:spPr>
                    <a:xfrm>
                      <a:off x="0" y="0"/>
                      <a:ext cx="5274310" cy="2478405"/>
                    </a:xfrm>
                    <a:prstGeom prst="rect">
                      <a:avLst/>
                    </a:prstGeom>
                  </pic:spPr>
                </pic:pic>
              </a:graphicData>
            </a:graphic>
          </wp:inline>
        </w:drawing>
      </w:r>
    </w:p>
    <w:p w14:paraId="015C50AD" w14:textId="08277978" w:rsidR="00BD4361" w:rsidRPr="005A43E3" w:rsidRDefault="00BD4361" w:rsidP="00BD4361">
      <w:pPr>
        <w:ind w:firstLineChars="200" w:firstLine="560"/>
        <w:jc w:val="center"/>
        <w:rPr>
          <w:rFonts w:ascii="仿宋_GB2312" w:eastAsia="仿宋_GB2312"/>
          <w:sz w:val="28"/>
          <w:szCs w:val="28"/>
        </w:rPr>
      </w:pPr>
      <w:r>
        <w:rPr>
          <w:rFonts w:ascii="仿宋_GB2312" w:eastAsia="仿宋_GB2312" w:hint="eastAsia"/>
          <w:sz w:val="28"/>
          <w:szCs w:val="28"/>
        </w:rPr>
        <w:t>3</w:t>
      </w:r>
      <w:r>
        <w:rPr>
          <w:rFonts w:ascii="仿宋_GB2312" w:eastAsia="仿宋_GB2312"/>
          <w:sz w:val="28"/>
          <w:szCs w:val="28"/>
        </w:rPr>
        <w:t>-14-3</w:t>
      </w:r>
      <w:r>
        <w:rPr>
          <w:rFonts w:ascii="仿宋_GB2312" w:eastAsia="仿宋_GB2312" w:hint="eastAsia"/>
          <w:sz w:val="28"/>
          <w:szCs w:val="28"/>
        </w:rPr>
        <w:t>档案信息</w:t>
      </w:r>
    </w:p>
    <w:p w14:paraId="680DBD58" w14:textId="77777777" w:rsidR="00AF5A9B" w:rsidRDefault="00000000">
      <w:pPr>
        <w:pStyle w:val="1"/>
        <w:rPr>
          <w:rFonts w:ascii="仿宋_GB2312" w:eastAsia="仿宋_GB2312"/>
          <w:sz w:val="32"/>
          <w:szCs w:val="32"/>
        </w:rPr>
      </w:pPr>
      <w:bookmarkStart w:id="114" w:name="_Toc532111775"/>
      <w:bookmarkStart w:id="115" w:name="_Toc532111512"/>
      <w:bookmarkStart w:id="116" w:name="_Toc531599203"/>
      <w:bookmarkStart w:id="117" w:name="_Toc48033443"/>
      <w:bookmarkStart w:id="118" w:name="_Toc531599196"/>
      <w:r>
        <w:rPr>
          <w:rFonts w:ascii="仿宋_GB2312" w:eastAsia="仿宋_GB2312" w:hint="eastAsia"/>
          <w:sz w:val="32"/>
          <w:szCs w:val="32"/>
        </w:rPr>
        <w:t>组织</w:t>
      </w:r>
      <w:bookmarkEnd w:id="114"/>
      <w:bookmarkEnd w:id="115"/>
      <w:bookmarkEnd w:id="116"/>
      <w:r>
        <w:rPr>
          <w:rFonts w:ascii="仿宋_GB2312" w:eastAsia="仿宋_GB2312" w:hint="eastAsia"/>
          <w:sz w:val="32"/>
          <w:szCs w:val="32"/>
        </w:rPr>
        <w:t>机构</w:t>
      </w:r>
      <w:bookmarkEnd w:id="117"/>
    </w:p>
    <w:p w14:paraId="7225D978" w14:textId="77777777" w:rsidR="00AF5A9B" w:rsidRDefault="00000000">
      <w:pPr>
        <w:pStyle w:val="2"/>
        <w:spacing w:line="536" w:lineRule="exact"/>
        <w:rPr>
          <w:rFonts w:ascii="仿宋_GB2312" w:eastAsia="仿宋_GB2312"/>
        </w:rPr>
      </w:pPr>
      <w:bookmarkStart w:id="119" w:name="_Toc48033444"/>
      <w:bookmarkStart w:id="120" w:name="_Toc532111776"/>
      <w:bookmarkStart w:id="121" w:name="_Toc532111513"/>
      <w:bookmarkStart w:id="122" w:name="_Toc531599204"/>
      <w:r>
        <w:rPr>
          <w:rFonts w:ascii="仿宋_GB2312" w:eastAsia="仿宋_GB2312" w:hint="eastAsia"/>
        </w:rPr>
        <w:t>招标通讯录</w:t>
      </w:r>
      <w:bookmarkEnd w:id="119"/>
      <w:bookmarkEnd w:id="120"/>
      <w:bookmarkEnd w:id="121"/>
      <w:bookmarkEnd w:id="122"/>
    </w:p>
    <w:p w14:paraId="3114BE24" w14:textId="77777777" w:rsidR="00AF5A9B" w:rsidRDefault="00000000">
      <w:pPr>
        <w:ind w:firstLine="420"/>
      </w:pPr>
      <w:r>
        <w:rPr>
          <w:rFonts w:ascii="仿宋_GB2312" w:eastAsia="仿宋_GB2312" w:hint="eastAsia"/>
          <w:sz w:val="28"/>
          <w:szCs w:val="28"/>
        </w:rPr>
        <w:t>点击顶部导航栏展开</w:t>
      </w:r>
      <w:r>
        <w:rPr>
          <w:rFonts w:ascii="仿宋_GB2312" w:eastAsia="仿宋_GB2312"/>
          <w:sz w:val="28"/>
          <w:szCs w:val="28"/>
        </w:rPr>
        <w:t>【</w:t>
      </w:r>
      <w:r>
        <w:rPr>
          <w:rFonts w:ascii="仿宋_GB2312" w:eastAsia="仿宋_GB2312" w:hint="eastAsia"/>
          <w:sz w:val="28"/>
          <w:szCs w:val="28"/>
        </w:rPr>
        <w:t>招标组织】栏目，选中【招标通讯录】功能。显示如下：</w:t>
      </w:r>
    </w:p>
    <w:p w14:paraId="03CF3423" w14:textId="77777777" w:rsidR="00AF5A9B" w:rsidRDefault="00000000">
      <w:r>
        <w:rPr>
          <w:noProof/>
        </w:rPr>
        <w:drawing>
          <wp:inline distT="0" distB="0" distL="0" distR="0" wp14:anchorId="37AE55D1" wp14:editId="361F0E1D">
            <wp:extent cx="5274310" cy="2965450"/>
            <wp:effectExtent l="38100" t="38100" r="78740" b="8255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10"/>
                    <a:stretch>
                      <a:fillRect/>
                    </a:stretch>
                  </pic:blipFill>
                  <pic:spPr>
                    <a:xfrm>
                      <a:off x="0" y="0"/>
                      <a:ext cx="5274310" cy="2965450"/>
                    </a:xfrm>
                    <a:prstGeom prst="rect">
                      <a:avLst/>
                    </a:prstGeom>
                    <a:effectLst>
                      <a:outerShdw blurRad="50800" dist="38100" dir="2700000" algn="tl" rotWithShape="0">
                        <a:prstClr val="black">
                          <a:alpha val="40000"/>
                        </a:prstClr>
                      </a:outerShdw>
                    </a:effectLst>
                  </pic:spPr>
                </pic:pic>
              </a:graphicData>
            </a:graphic>
          </wp:inline>
        </w:drawing>
      </w:r>
    </w:p>
    <w:p w14:paraId="3F0FDA03" w14:textId="77777777" w:rsidR="00AF5A9B" w:rsidRDefault="00000000">
      <w:r>
        <w:rPr>
          <w:noProof/>
        </w:rPr>
        <w:lastRenderedPageBreak/>
        <w:drawing>
          <wp:inline distT="0" distB="0" distL="0" distR="0" wp14:anchorId="606D4A8C" wp14:editId="5BD1B8CC">
            <wp:extent cx="5274310" cy="2965450"/>
            <wp:effectExtent l="38100" t="38100" r="78740" b="8255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11"/>
                    <a:stretch>
                      <a:fillRect/>
                    </a:stretch>
                  </pic:blipFill>
                  <pic:spPr>
                    <a:xfrm>
                      <a:off x="0" y="0"/>
                      <a:ext cx="5274310" cy="2965450"/>
                    </a:xfrm>
                    <a:prstGeom prst="rect">
                      <a:avLst/>
                    </a:prstGeom>
                    <a:effectLst>
                      <a:outerShdw blurRad="50800" dist="38100" dir="2700000" algn="tl" rotWithShape="0">
                        <a:prstClr val="black">
                          <a:alpha val="40000"/>
                        </a:prstClr>
                      </a:outerShdw>
                    </a:effectLst>
                  </pic:spPr>
                </pic:pic>
              </a:graphicData>
            </a:graphic>
          </wp:inline>
        </w:drawing>
      </w:r>
    </w:p>
    <w:p w14:paraId="5E2B80E0"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图7-</w:t>
      </w:r>
      <w:r>
        <w:rPr>
          <w:rFonts w:ascii="微软雅黑" w:eastAsia="微软雅黑" w:hAnsi="微软雅黑"/>
          <w:sz w:val="18"/>
          <w:szCs w:val="18"/>
        </w:rPr>
        <w:t xml:space="preserve">1  </w:t>
      </w:r>
      <w:r>
        <w:rPr>
          <w:rFonts w:ascii="微软雅黑" w:eastAsia="微软雅黑" w:hAnsi="微软雅黑" w:hint="eastAsia"/>
          <w:sz w:val="18"/>
          <w:szCs w:val="18"/>
        </w:rPr>
        <w:t>招标通讯录页面</w:t>
      </w:r>
    </w:p>
    <w:p w14:paraId="45FBFEC5" w14:textId="77777777" w:rsidR="00AF5A9B" w:rsidRDefault="00000000">
      <w:pPr>
        <w:ind w:firstLine="420"/>
        <w:rPr>
          <w:rFonts w:ascii="仿宋_GB2312" w:eastAsia="仿宋_GB2312"/>
          <w:sz w:val="28"/>
          <w:szCs w:val="28"/>
        </w:rPr>
      </w:pPr>
      <w:r>
        <w:rPr>
          <w:rFonts w:ascii="仿宋_GB2312" w:eastAsia="仿宋_GB2312" w:hint="eastAsia"/>
          <w:sz w:val="28"/>
          <w:szCs w:val="28"/>
        </w:rPr>
        <w:t>操作说明:</w:t>
      </w:r>
    </w:p>
    <w:p w14:paraId="6F69ACE5" w14:textId="77777777" w:rsidR="00AF5A9B" w:rsidRDefault="00000000">
      <w:pPr>
        <w:ind w:firstLine="420"/>
        <w:rPr>
          <w:rFonts w:ascii="仿宋_GB2312" w:eastAsia="仿宋_GB2312"/>
          <w:sz w:val="28"/>
          <w:szCs w:val="28"/>
        </w:rPr>
      </w:pPr>
      <w:r>
        <w:rPr>
          <w:rFonts w:ascii="仿宋_GB2312" w:eastAsia="仿宋_GB2312"/>
          <w:sz w:val="28"/>
          <w:szCs w:val="28"/>
        </w:rPr>
        <w:t>A：</w:t>
      </w:r>
      <w:r>
        <w:rPr>
          <w:rFonts w:ascii="仿宋_GB2312" w:eastAsia="仿宋_GB2312" w:hint="eastAsia"/>
          <w:sz w:val="28"/>
          <w:szCs w:val="28"/>
        </w:rPr>
        <w:t>使用招标平台的招标单位均可以通过点击各机构名称查询其相应的通讯录信息；</w:t>
      </w:r>
    </w:p>
    <w:p w14:paraId="441ACB85" w14:textId="77777777" w:rsidR="00AF5A9B" w:rsidRDefault="00000000">
      <w:pPr>
        <w:ind w:firstLine="420"/>
        <w:rPr>
          <w:rFonts w:ascii="仿宋_GB2312" w:eastAsia="仿宋_GB2312"/>
          <w:sz w:val="28"/>
          <w:szCs w:val="28"/>
        </w:rPr>
      </w:pPr>
      <w:r>
        <w:rPr>
          <w:rFonts w:ascii="仿宋_GB2312" w:eastAsia="仿宋_GB2312" w:hint="eastAsia"/>
          <w:sz w:val="28"/>
          <w:szCs w:val="28"/>
        </w:rPr>
        <w:t>B</w:t>
      </w:r>
      <w:r>
        <w:rPr>
          <w:rFonts w:ascii="仿宋_GB2312" w:eastAsia="仿宋_GB2312"/>
          <w:sz w:val="28"/>
          <w:szCs w:val="28"/>
        </w:rPr>
        <w:t>：</w:t>
      </w:r>
      <w:r>
        <w:rPr>
          <w:rFonts w:ascii="仿宋_GB2312" w:eastAsia="仿宋_GB2312" w:hint="eastAsia"/>
          <w:sz w:val="28"/>
          <w:szCs w:val="28"/>
        </w:rPr>
        <w:t>招标单位只能修改与管理自己单位的通讯录信息，其他单位不可修改；</w:t>
      </w:r>
    </w:p>
    <w:p w14:paraId="52FE90BF" w14:textId="77777777" w:rsidR="00AF5A9B" w:rsidRDefault="00000000">
      <w:pPr>
        <w:pStyle w:val="1"/>
        <w:rPr>
          <w:rFonts w:ascii="仿宋_GB2312" w:eastAsia="仿宋_GB2312"/>
          <w:sz w:val="32"/>
          <w:szCs w:val="32"/>
        </w:rPr>
      </w:pPr>
      <w:bookmarkStart w:id="123" w:name="_Toc532111516"/>
      <w:bookmarkStart w:id="124" w:name="_Toc531599199"/>
      <w:bookmarkStart w:id="125" w:name="_Toc532111779"/>
      <w:bookmarkStart w:id="126" w:name="_Toc48033445"/>
      <w:r>
        <w:rPr>
          <w:rFonts w:ascii="仿宋_GB2312" w:eastAsia="仿宋_GB2312" w:hint="eastAsia"/>
          <w:sz w:val="32"/>
          <w:szCs w:val="32"/>
        </w:rPr>
        <w:t>招标考核</w:t>
      </w:r>
      <w:bookmarkEnd w:id="123"/>
      <w:bookmarkEnd w:id="124"/>
      <w:bookmarkEnd w:id="125"/>
      <w:bookmarkEnd w:id="126"/>
    </w:p>
    <w:p w14:paraId="0B03CAA7" w14:textId="77777777" w:rsidR="00AF5A9B" w:rsidRDefault="00000000">
      <w:pPr>
        <w:pStyle w:val="2"/>
        <w:spacing w:line="536" w:lineRule="exact"/>
        <w:rPr>
          <w:rFonts w:ascii="仿宋_GB2312" w:eastAsia="仿宋_GB2312"/>
        </w:rPr>
      </w:pPr>
      <w:bookmarkStart w:id="127" w:name="_Toc531599202"/>
      <w:bookmarkStart w:id="128" w:name="_Toc48033446"/>
      <w:bookmarkStart w:id="129" w:name="_Toc532111518"/>
      <w:bookmarkStart w:id="130" w:name="_Toc532111781"/>
      <w:bookmarkStart w:id="131" w:name="_Toc531599200"/>
      <w:r>
        <w:rPr>
          <w:rFonts w:ascii="仿宋_GB2312" w:eastAsia="仿宋_GB2312" w:hint="eastAsia"/>
        </w:rPr>
        <w:t>考核自评</w:t>
      </w:r>
      <w:bookmarkEnd w:id="127"/>
      <w:r>
        <w:rPr>
          <w:rFonts w:ascii="仿宋_GB2312" w:eastAsia="仿宋_GB2312" w:hint="eastAsia"/>
        </w:rPr>
        <w:t>表</w:t>
      </w:r>
      <w:bookmarkEnd w:id="128"/>
      <w:bookmarkEnd w:id="129"/>
      <w:bookmarkEnd w:id="130"/>
    </w:p>
    <w:p w14:paraId="2B822549" w14:textId="77777777" w:rsidR="00AF5A9B" w:rsidRDefault="00000000">
      <w:pPr>
        <w:ind w:firstLine="420"/>
      </w:pPr>
      <w:r>
        <w:rPr>
          <w:rFonts w:ascii="仿宋_GB2312" w:eastAsia="仿宋_GB2312" w:hint="eastAsia"/>
          <w:sz w:val="28"/>
          <w:szCs w:val="28"/>
        </w:rPr>
        <w:t>点击顶部导航栏展开</w:t>
      </w:r>
      <w:r>
        <w:rPr>
          <w:rFonts w:ascii="仿宋_GB2312" w:eastAsia="仿宋_GB2312"/>
          <w:sz w:val="28"/>
          <w:szCs w:val="28"/>
        </w:rPr>
        <w:t>【</w:t>
      </w:r>
      <w:r>
        <w:rPr>
          <w:rFonts w:ascii="仿宋_GB2312" w:eastAsia="仿宋_GB2312" w:hint="eastAsia"/>
          <w:sz w:val="28"/>
          <w:szCs w:val="28"/>
        </w:rPr>
        <w:t>招标考核】栏目，选中【考核自评表】功能。显示如下：</w:t>
      </w:r>
    </w:p>
    <w:p w14:paraId="3ADD3956" w14:textId="77777777" w:rsidR="00AF5A9B" w:rsidRDefault="00000000">
      <w:r>
        <w:rPr>
          <w:noProof/>
        </w:rPr>
        <w:lastRenderedPageBreak/>
        <w:drawing>
          <wp:inline distT="0" distB="0" distL="0" distR="0" wp14:anchorId="17AB3F15" wp14:editId="1F9FBB5C">
            <wp:extent cx="5274310" cy="6377305"/>
            <wp:effectExtent l="38100" t="38100" r="97790" b="99695"/>
            <wp:docPr id="1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1"/>
                    <pic:cNvPicPr>
                      <a:picLocks noChangeAspect="1"/>
                    </pic:cNvPicPr>
                  </pic:nvPicPr>
                  <pic:blipFill>
                    <a:blip r:embed="rId112" cstate="print"/>
                    <a:stretch>
                      <a:fillRect/>
                    </a:stretch>
                  </pic:blipFill>
                  <pic:spPr>
                    <a:xfrm>
                      <a:off x="0" y="0"/>
                      <a:ext cx="5274310" cy="6377305"/>
                    </a:xfrm>
                    <a:prstGeom prst="rect">
                      <a:avLst/>
                    </a:prstGeom>
                    <a:effectLst>
                      <a:outerShdw blurRad="50800" dist="38100" dir="2700000" algn="tl" rotWithShape="0">
                        <a:prstClr val="black">
                          <a:alpha val="40000"/>
                        </a:prstClr>
                      </a:outerShdw>
                    </a:effectLst>
                  </pic:spPr>
                </pic:pic>
              </a:graphicData>
            </a:graphic>
          </wp:inline>
        </w:drawing>
      </w:r>
    </w:p>
    <w:p w14:paraId="53ED6D96"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图6-</w:t>
      </w:r>
      <w:r>
        <w:rPr>
          <w:rFonts w:ascii="微软雅黑" w:eastAsia="微软雅黑" w:hAnsi="微软雅黑"/>
          <w:sz w:val="18"/>
          <w:szCs w:val="18"/>
        </w:rPr>
        <w:t xml:space="preserve">3  </w:t>
      </w:r>
      <w:r>
        <w:rPr>
          <w:rFonts w:ascii="微软雅黑" w:eastAsia="微软雅黑" w:hAnsi="微软雅黑" w:hint="eastAsia"/>
          <w:sz w:val="18"/>
          <w:szCs w:val="18"/>
        </w:rPr>
        <w:t>考核自评操作</w:t>
      </w:r>
    </w:p>
    <w:p w14:paraId="5691E90F" w14:textId="77777777" w:rsidR="00AF5A9B" w:rsidRDefault="00000000">
      <w:pPr>
        <w:spacing w:line="536" w:lineRule="exact"/>
        <w:ind w:firstLineChars="200" w:firstLine="560"/>
        <w:rPr>
          <w:rFonts w:ascii="仿宋_GB2312" w:eastAsia="仿宋_GB2312"/>
          <w:sz w:val="28"/>
          <w:szCs w:val="28"/>
        </w:rPr>
      </w:pPr>
      <w:r>
        <w:rPr>
          <w:rFonts w:ascii="仿宋_GB2312" w:eastAsia="仿宋_GB2312" w:hint="eastAsia"/>
          <w:sz w:val="28"/>
          <w:szCs w:val="28"/>
        </w:rPr>
        <w:t>操作说明：</w:t>
      </w:r>
    </w:p>
    <w:p w14:paraId="36A6CEEC" w14:textId="77777777" w:rsidR="00AF5A9B" w:rsidRDefault="00000000">
      <w:pPr>
        <w:spacing w:line="536" w:lineRule="exact"/>
        <w:ind w:firstLineChars="200" w:firstLine="560"/>
        <w:rPr>
          <w:rFonts w:ascii="仿宋_GB2312" w:eastAsia="仿宋_GB2312"/>
          <w:sz w:val="28"/>
          <w:szCs w:val="28"/>
        </w:rPr>
      </w:pPr>
      <w:r>
        <w:rPr>
          <w:rFonts w:ascii="仿宋_GB2312" w:eastAsia="仿宋_GB2312" w:hint="eastAsia"/>
          <w:sz w:val="28"/>
          <w:szCs w:val="28"/>
        </w:rPr>
        <w:t>在填写区域内填写考核自评的评分数据后，通过【保存】按钮保存。保存成功的评分分值将在[考核加分表]栏目中体现并加入招标考核得分的计算中。</w:t>
      </w:r>
    </w:p>
    <w:p w14:paraId="385D11D8" w14:textId="77777777" w:rsidR="00AF5A9B" w:rsidRDefault="00000000">
      <w:pPr>
        <w:spacing w:line="536" w:lineRule="exact"/>
        <w:ind w:firstLineChars="200" w:firstLine="560"/>
        <w:rPr>
          <w:rFonts w:ascii="仿宋_GB2312" w:eastAsia="仿宋_GB2312"/>
          <w:sz w:val="28"/>
          <w:szCs w:val="28"/>
        </w:rPr>
      </w:pPr>
      <w:r>
        <w:rPr>
          <w:rFonts w:ascii="仿宋_GB2312" w:eastAsia="仿宋_GB2312" w:hint="eastAsia"/>
          <w:sz w:val="28"/>
          <w:szCs w:val="28"/>
        </w:rPr>
        <w:t>查询条件说明：</w:t>
      </w:r>
    </w:p>
    <w:p w14:paraId="65826AB3" w14:textId="77777777" w:rsidR="00AF5A9B" w:rsidRDefault="00000000">
      <w:pPr>
        <w:spacing w:line="536" w:lineRule="exact"/>
        <w:ind w:firstLineChars="200" w:firstLine="560"/>
        <w:rPr>
          <w:rFonts w:ascii="仿宋_GB2312" w:eastAsia="仿宋_GB2312"/>
          <w:sz w:val="28"/>
          <w:szCs w:val="28"/>
        </w:rPr>
      </w:pPr>
      <w:r>
        <w:rPr>
          <w:rFonts w:ascii="仿宋_GB2312" w:eastAsia="仿宋_GB2312" w:hint="eastAsia"/>
          <w:sz w:val="28"/>
          <w:szCs w:val="28"/>
        </w:rPr>
        <w:t>通过选择单位（仅限监督人）与年份，点击【查询】按钮后将获</w:t>
      </w:r>
      <w:r>
        <w:rPr>
          <w:rFonts w:ascii="仿宋_GB2312" w:eastAsia="仿宋_GB2312" w:hint="eastAsia"/>
          <w:sz w:val="28"/>
          <w:szCs w:val="28"/>
        </w:rPr>
        <w:lastRenderedPageBreak/>
        <w:t>得查询单位指定年份的考核自评评分数据。</w:t>
      </w:r>
    </w:p>
    <w:p w14:paraId="5744500F" w14:textId="77777777" w:rsidR="00AF5A9B" w:rsidRDefault="00000000">
      <w:pPr>
        <w:spacing w:line="536" w:lineRule="exact"/>
        <w:ind w:firstLineChars="200" w:firstLine="560"/>
        <w:rPr>
          <w:rFonts w:ascii="仿宋_GB2312" w:eastAsia="仿宋_GB2312"/>
          <w:sz w:val="28"/>
          <w:szCs w:val="28"/>
        </w:rPr>
      </w:pPr>
      <w:r>
        <w:rPr>
          <w:rFonts w:ascii="仿宋_GB2312" w:eastAsia="仿宋_GB2312" w:hint="eastAsia"/>
          <w:sz w:val="28"/>
          <w:szCs w:val="28"/>
        </w:rPr>
        <w:t>保存后，本功能也需要上报、预审及审核，操作方式参见招标工作实施方案。</w:t>
      </w:r>
    </w:p>
    <w:p w14:paraId="72C03307" w14:textId="77777777" w:rsidR="00AF5A9B" w:rsidRDefault="00000000">
      <w:pPr>
        <w:pStyle w:val="2"/>
        <w:spacing w:line="536" w:lineRule="exact"/>
        <w:rPr>
          <w:rFonts w:ascii="仿宋_GB2312" w:eastAsia="仿宋_GB2312"/>
        </w:rPr>
      </w:pPr>
      <w:bookmarkStart w:id="132" w:name="_Toc48033447"/>
      <w:bookmarkStart w:id="133" w:name="_Toc532111782"/>
      <w:bookmarkStart w:id="134" w:name="_Toc532111519"/>
      <w:r>
        <w:rPr>
          <w:rFonts w:ascii="仿宋_GB2312" w:eastAsia="仿宋_GB2312" w:hint="eastAsia"/>
        </w:rPr>
        <w:t>招标总结</w:t>
      </w:r>
      <w:bookmarkEnd w:id="132"/>
      <w:bookmarkEnd w:id="133"/>
      <w:bookmarkEnd w:id="134"/>
    </w:p>
    <w:p w14:paraId="52727CBE" w14:textId="77777777" w:rsidR="00AF5A9B" w:rsidRDefault="00000000">
      <w:pPr>
        <w:ind w:firstLine="420"/>
      </w:pPr>
      <w:r>
        <w:rPr>
          <w:rFonts w:ascii="仿宋_GB2312" w:eastAsia="仿宋_GB2312" w:hint="eastAsia"/>
          <w:sz w:val="28"/>
          <w:szCs w:val="28"/>
        </w:rPr>
        <w:t>点击顶部导航栏展开</w:t>
      </w:r>
      <w:r>
        <w:rPr>
          <w:rFonts w:ascii="仿宋_GB2312" w:eastAsia="仿宋_GB2312"/>
          <w:sz w:val="28"/>
          <w:szCs w:val="28"/>
        </w:rPr>
        <w:t>【</w:t>
      </w:r>
      <w:r>
        <w:rPr>
          <w:rFonts w:ascii="仿宋_GB2312" w:eastAsia="仿宋_GB2312" w:hint="eastAsia"/>
          <w:sz w:val="28"/>
          <w:szCs w:val="28"/>
        </w:rPr>
        <w:t>招标考核】栏目，选中【招标总结】功能。显示如下：</w:t>
      </w:r>
    </w:p>
    <w:p w14:paraId="0D285FC4" w14:textId="77777777" w:rsidR="00AF5A9B" w:rsidRDefault="00000000">
      <w:r>
        <w:rPr>
          <w:rFonts w:hint="eastAsia"/>
          <w:noProof/>
        </w:rPr>
        <w:drawing>
          <wp:inline distT="0" distB="0" distL="0" distR="0" wp14:anchorId="4DE36AC6" wp14:editId="28840A2B">
            <wp:extent cx="5274310" cy="2780030"/>
            <wp:effectExtent l="19050" t="0" r="2540" b="0"/>
            <wp:docPr id="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6"/>
                    <pic:cNvPicPr>
                      <a:picLocks noChangeAspect="1" noChangeArrowheads="1"/>
                    </pic:cNvPicPr>
                  </pic:nvPicPr>
                  <pic:blipFill>
                    <a:blip r:embed="rId113" cstate="print"/>
                    <a:srcRect/>
                    <a:stretch>
                      <a:fillRect/>
                    </a:stretch>
                  </pic:blipFill>
                  <pic:spPr>
                    <a:xfrm>
                      <a:off x="0" y="0"/>
                      <a:ext cx="5274310" cy="2780399"/>
                    </a:xfrm>
                    <a:prstGeom prst="rect">
                      <a:avLst/>
                    </a:prstGeom>
                    <a:noFill/>
                    <a:ln w="9525">
                      <a:noFill/>
                      <a:miter lim="800000"/>
                      <a:headEnd/>
                      <a:tailEnd/>
                    </a:ln>
                  </pic:spPr>
                </pic:pic>
              </a:graphicData>
            </a:graphic>
          </wp:inline>
        </w:drawing>
      </w:r>
    </w:p>
    <w:p w14:paraId="60EE9467" w14:textId="77777777" w:rsidR="00AF5A9B" w:rsidRDefault="00000000">
      <w:pPr>
        <w:spacing w:line="536" w:lineRule="exact"/>
        <w:ind w:firstLineChars="200" w:firstLine="560"/>
        <w:rPr>
          <w:rFonts w:ascii="仿宋_GB2312" w:eastAsia="仿宋_GB2312"/>
          <w:sz w:val="28"/>
          <w:szCs w:val="28"/>
        </w:rPr>
      </w:pPr>
      <w:r>
        <w:rPr>
          <w:rFonts w:ascii="仿宋_GB2312" w:eastAsia="仿宋_GB2312" w:hint="eastAsia"/>
          <w:sz w:val="28"/>
          <w:szCs w:val="28"/>
        </w:rPr>
        <w:t>操作说明：</w:t>
      </w:r>
    </w:p>
    <w:p w14:paraId="3BC02815" w14:textId="77777777" w:rsidR="00AF5A9B" w:rsidRDefault="00000000">
      <w:pPr>
        <w:spacing w:line="536" w:lineRule="exact"/>
        <w:ind w:firstLineChars="200" w:firstLine="560"/>
        <w:rPr>
          <w:rFonts w:ascii="仿宋_GB2312" w:eastAsia="仿宋_GB2312"/>
          <w:sz w:val="28"/>
          <w:szCs w:val="28"/>
        </w:rPr>
      </w:pPr>
      <w:r>
        <w:rPr>
          <w:rFonts w:ascii="仿宋_GB2312" w:eastAsia="仿宋_GB2312" w:hint="eastAsia"/>
          <w:sz w:val="28"/>
          <w:szCs w:val="28"/>
        </w:rPr>
        <w:t>点击【上报总结】，选择总结类型，点击【保存】按钮后可上传总结文件附件。</w:t>
      </w:r>
    </w:p>
    <w:p w14:paraId="55CE8059" w14:textId="77777777" w:rsidR="00AF5A9B" w:rsidRDefault="00000000">
      <w:pPr>
        <w:spacing w:line="536" w:lineRule="exact"/>
        <w:ind w:firstLineChars="200" w:firstLine="560"/>
        <w:rPr>
          <w:rFonts w:ascii="仿宋_GB2312" w:eastAsia="仿宋_GB2312"/>
          <w:sz w:val="28"/>
          <w:szCs w:val="28"/>
        </w:rPr>
      </w:pPr>
      <w:r>
        <w:rPr>
          <w:rFonts w:ascii="仿宋_GB2312" w:eastAsia="仿宋_GB2312" w:hint="eastAsia"/>
          <w:sz w:val="28"/>
          <w:szCs w:val="28"/>
        </w:rPr>
        <w:t>选中列表中的一条数据，点击【查看总结】可以查看所选的总结详细信息。</w:t>
      </w:r>
    </w:p>
    <w:p w14:paraId="6E1EC48D" w14:textId="77777777" w:rsidR="00AF5A9B" w:rsidRDefault="00000000">
      <w:pPr>
        <w:rPr>
          <w:rFonts w:ascii="仿宋_GB2312" w:eastAsia="仿宋_GB2312"/>
          <w:sz w:val="28"/>
          <w:szCs w:val="28"/>
        </w:rPr>
      </w:pPr>
      <w:r>
        <w:rPr>
          <w:rFonts w:ascii="仿宋_GB2312" w:eastAsia="仿宋_GB2312" w:hint="eastAsia"/>
          <w:noProof/>
          <w:sz w:val="28"/>
          <w:szCs w:val="28"/>
        </w:rPr>
        <w:lastRenderedPageBreak/>
        <w:drawing>
          <wp:inline distT="0" distB="0" distL="0" distR="0" wp14:anchorId="6C86DE19" wp14:editId="0D03540E">
            <wp:extent cx="5274310" cy="2780665"/>
            <wp:effectExtent l="1905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114" cstate="print"/>
                    <a:srcRect/>
                    <a:stretch>
                      <a:fillRect/>
                    </a:stretch>
                  </pic:blipFill>
                  <pic:spPr>
                    <a:xfrm>
                      <a:off x="0" y="0"/>
                      <a:ext cx="5274310" cy="2781211"/>
                    </a:xfrm>
                    <a:prstGeom prst="rect">
                      <a:avLst/>
                    </a:prstGeom>
                    <a:noFill/>
                    <a:ln w="9525">
                      <a:noFill/>
                      <a:miter lim="800000"/>
                      <a:headEnd/>
                      <a:tailEnd/>
                    </a:ln>
                  </pic:spPr>
                </pic:pic>
              </a:graphicData>
            </a:graphic>
          </wp:inline>
        </w:drawing>
      </w:r>
    </w:p>
    <w:p w14:paraId="2D67367B" w14:textId="77777777" w:rsidR="00AF5A9B" w:rsidRDefault="00000000">
      <w:pPr>
        <w:spacing w:line="536" w:lineRule="exact"/>
        <w:ind w:firstLineChars="200" w:firstLine="560"/>
        <w:rPr>
          <w:rFonts w:ascii="仿宋_GB2312" w:eastAsia="仿宋_GB2312"/>
          <w:sz w:val="28"/>
          <w:szCs w:val="28"/>
        </w:rPr>
      </w:pPr>
      <w:r>
        <w:rPr>
          <w:rFonts w:ascii="仿宋_GB2312" w:eastAsia="仿宋_GB2312" w:hint="eastAsia"/>
          <w:sz w:val="28"/>
          <w:szCs w:val="28"/>
        </w:rPr>
        <w:t>查询条件说明：</w:t>
      </w:r>
    </w:p>
    <w:p w14:paraId="6BA1DDD4" w14:textId="77777777" w:rsidR="00AF5A9B" w:rsidRDefault="00000000">
      <w:pPr>
        <w:spacing w:line="536" w:lineRule="exact"/>
        <w:ind w:firstLineChars="200" w:firstLine="560"/>
        <w:rPr>
          <w:rFonts w:ascii="仿宋_GB2312" w:eastAsia="仿宋_GB2312"/>
          <w:sz w:val="28"/>
          <w:szCs w:val="28"/>
        </w:rPr>
      </w:pPr>
      <w:r>
        <w:rPr>
          <w:rFonts w:ascii="仿宋_GB2312" w:eastAsia="仿宋_GB2312" w:hint="eastAsia"/>
          <w:sz w:val="28"/>
          <w:szCs w:val="28"/>
        </w:rPr>
        <w:t>通过选择单位（仅限监督人）与总结时间，点击【查询】按钮后将获得查询单位指定时间的招标总结。</w:t>
      </w:r>
    </w:p>
    <w:p w14:paraId="3BC8035B" w14:textId="77777777" w:rsidR="00AF5A9B" w:rsidRDefault="00000000">
      <w:pPr>
        <w:spacing w:line="536" w:lineRule="exact"/>
        <w:ind w:firstLineChars="200" w:firstLine="560"/>
      </w:pPr>
      <w:r>
        <w:rPr>
          <w:rFonts w:ascii="仿宋_GB2312" w:eastAsia="仿宋_GB2312" w:hint="eastAsia"/>
          <w:sz w:val="28"/>
          <w:szCs w:val="28"/>
        </w:rPr>
        <w:t>保存后，本功能也需要上报、预审及审核，操作方式参见招标工作实施方案。</w:t>
      </w:r>
    </w:p>
    <w:p w14:paraId="03357EEC" w14:textId="77777777" w:rsidR="00AF5A9B" w:rsidRDefault="00000000">
      <w:pPr>
        <w:pStyle w:val="1"/>
        <w:numPr>
          <w:ilvl w:val="0"/>
          <w:numId w:val="2"/>
        </w:numPr>
      </w:pPr>
      <w:bookmarkStart w:id="135" w:name="_Toc532111522"/>
      <w:bookmarkStart w:id="136" w:name="_Toc48033448"/>
      <w:bookmarkStart w:id="137" w:name="_Toc532111785"/>
      <w:bookmarkEnd w:id="131"/>
      <w:r>
        <w:rPr>
          <w:rFonts w:hint="eastAsia"/>
        </w:rPr>
        <w:t>查询统计</w:t>
      </w:r>
      <w:bookmarkEnd w:id="118"/>
      <w:bookmarkEnd w:id="135"/>
      <w:bookmarkEnd w:id="136"/>
      <w:bookmarkEnd w:id="137"/>
    </w:p>
    <w:p w14:paraId="3652D470" w14:textId="77777777" w:rsidR="00AF5A9B" w:rsidRDefault="00000000">
      <w:pPr>
        <w:pStyle w:val="2"/>
        <w:spacing w:line="536" w:lineRule="exact"/>
        <w:rPr>
          <w:rFonts w:ascii="仿宋_GB2312" w:eastAsia="仿宋_GB2312"/>
        </w:rPr>
      </w:pPr>
      <w:bookmarkStart w:id="138" w:name="_Toc531599197"/>
      <w:bookmarkStart w:id="139" w:name="_Toc532111787"/>
      <w:bookmarkStart w:id="140" w:name="_Toc532111524"/>
      <w:bookmarkStart w:id="141" w:name="_Toc48033449"/>
      <w:r>
        <w:rPr>
          <w:rFonts w:ascii="仿宋_GB2312" w:eastAsia="仿宋_GB2312" w:hint="eastAsia"/>
        </w:rPr>
        <w:t>I类、II类项目统计</w:t>
      </w:r>
      <w:bookmarkEnd w:id="138"/>
      <w:bookmarkEnd w:id="139"/>
      <w:bookmarkEnd w:id="140"/>
      <w:bookmarkEnd w:id="141"/>
    </w:p>
    <w:p w14:paraId="22ACA914" w14:textId="77777777" w:rsidR="00AF5A9B" w:rsidRDefault="00000000">
      <w:pPr>
        <w:ind w:firstLineChars="200" w:firstLine="560"/>
      </w:pPr>
      <w:r>
        <w:rPr>
          <w:rFonts w:ascii="仿宋_GB2312" w:eastAsia="仿宋_GB2312" w:hint="eastAsia"/>
          <w:sz w:val="28"/>
          <w:szCs w:val="28"/>
        </w:rPr>
        <w:t>点击顶部导航栏展开</w:t>
      </w:r>
      <w:r>
        <w:rPr>
          <w:rFonts w:ascii="仿宋_GB2312" w:eastAsia="仿宋_GB2312"/>
          <w:sz w:val="28"/>
          <w:szCs w:val="28"/>
        </w:rPr>
        <w:t>【</w:t>
      </w:r>
      <w:r>
        <w:rPr>
          <w:rFonts w:ascii="仿宋_GB2312" w:eastAsia="仿宋_GB2312" w:hint="eastAsia"/>
          <w:sz w:val="28"/>
          <w:szCs w:val="28"/>
        </w:rPr>
        <w:t>查询统计】栏目，选中【I类、II类项目统计】功能。显示如下：</w:t>
      </w:r>
    </w:p>
    <w:p w14:paraId="54DF2D52" w14:textId="77777777" w:rsidR="00AF5A9B" w:rsidRDefault="00000000">
      <w:pPr>
        <w:jc w:val="center"/>
      </w:pPr>
      <w:r>
        <w:rPr>
          <w:noProof/>
        </w:rPr>
        <w:lastRenderedPageBreak/>
        <w:drawing>
          <wp:inline distT="0" distB="0" distL="0" distR="0" wp14:anchorId="53BC5103" wp14:editId="7A7CB535">
            <wp:extent cx="5274310" cy="4452620"/>
            <wp:effectExtent l="0" t="0" r="254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15" cstate="print"/>
                    <a:stretch>
                      <a:fillRect/>
                    </a:stretch>
                  </pic:blipFill>
                  <pic:spPr>
                    <a:xfrm>
                      <a:off x="0" y="0"/>
                      <a:ext cx="5274310" cy="4452620"/>
                    </a:xfrm>
                    <a:prstGeom prst="rect">
                      <a:avLst/>
                    </a:prstGeom>
                  </pic:spPr>
                </pic:pic>
              </a:graphicData>
            </a:graphic>
          </wp:inline>
        </w:drawing>
      </w:r>
    </w:p>
    <w:p w14:paraId="10DA8074"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图5-</w:t>
      </w:r>
      <w:r>
        <w:rPr>
          <w:rFonts w:ascii="微软雅黑" w:eastAsia="微软雅黑" w:hAnsi="微软雅黑"/>
          <w:sz w:val="18"/>
          <w:szCs w:val="18"/>
        </w:rPr>
        <w:t xml:space="preserve">1 </w:t>
      </w:r>
      <w:r>
        <w:rPr>
          <w:rFonts w:ascii="微软雅黑" w:eastAsia="微软雅黑" w:hAnsi="微软雅黑" w:hint="eastAsia"/>
          <w:sz w:val="18"/>
          <w:szCs w:val="18"/>
        </w:rPr>
        <w:t>招标项目统计页面</w:t>
      </w:r>
    </w:p>
    <w:p w14:paraId="297E9791" w14:textId="77777777" w:rsidR="00AF5A9B" w:rsidRDefault="00000000">
      <w:pPr>
        <w:ind w:firstLineChars="200" w:firstLine="560"/>
        <w:rPr>
          <w:rFonts w:ascii="仿宋_GB2312" w:eastAsia="仿宋_GB2312"/>
          <w:sz w:val="28"/>
          <w:szCs w:val="28"/>
        </w:rPr>
      </w:pPr>
      <w:r>
        <w:rPr>
          <w:rFonts w:ascii="仿宋_GB2312" w:eastAsia="仿宋_GB2312" w:hint="eastAsia"/>
          <w:sz w:val="28"/>
          <w:szCs w:val="28"/>
        </w:rPr>
        <w:t>查询条件说明：</w:t>
      </w:r>
    </w:p>
    <w:p w14:paraId="78895CB4" w14:textId="77777777" w:rsidR="00AF5A9B" w:rsidRDefault="00000000">
      <w:pPr>
        <w:ind w:firstLineChars="200" w:firstLine="560"/>
        <w:rPr>
          <w:rFonts w:ascii="仿宋_GB2312" w:eastAsia="仿宋_GB2312"/>
          <w:sz w:val="28"/>
          <w:szCs w:val="28"/>
        </w:rPr>
      </w:pPr>
      <w:r>
        <w:rPr>
          <w:rFonts w:ascii="仿宋_GB2312" w:eastAsia="仿宋_GB2312" w:hint="eastAsia"/>
          <w:sz w:val="28"/>
          <w:szCs w:val="28"/>
        </w:rPr>
        <w:t>A基本查询条件</w:t>
      </w:r>
      <w:r>
        <w:rPr>
          <w:rFonts w:ascii="仿宋_GB2312" w:eastAsia="仿宋_GB2312"/>
          <w:sz w:val="28"/>
          <w:szCs w:val="28"/>
        </w:rPr>
        <w:t>：</w:t>
      </w:r>
    </w:p>
    <w:p w14:paraId="48B66D16" w14:textId="77777777" w:rsidR="00AF5A9B" w:rsidRDefault="00000000">
      <w:pPr>
        <w:ind w:firstLineChars="200" w:firstLine="56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年份</w:t>
      </w:r>
      <w:r>
        <w:rPr>
          <w:rFonts w:ascii="仿宋_GB2312" w:eastAsia="仿宋_GB2312"/>
          <w:sz w:val="28"/>
          <w:szCs w:val="28"/>
        </w:rPr>
        <w:t>】</w:t>
      </w:r>
      <w:r>
        <w:rPr>
          <w:rFonts w:ascii="仿宋_GB2312" w:eastAsia="仿宋_GB2312" w:hint="eastAsia"/>
          <w:sz w:val="28"/>
          <w:szCs w:val="28"/>
        </w:rPr>
        <w:t xml:space="preserve"> 此条件将筛选出所有招标项目中结果审批时间符合此年份的项目；</w:t>
      </w:r>
    </w:p>
    <w:p w14:paraId="1983BD09" w14:textId="77777777" w:rsidR="00AF5A9B" w:rsidRDefault="00000000">
      <w:pPr>
        <w:ind w:firstLineChars="200" w:firstLine="56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项目名称</w:t>
      </w:r>
      <w:r>
        <w:rPr>
          <w:rFonts w:ascii="仿宋_GB2312" w:eastAsia="仿宋_GB2312"/>
          <w:sz w:val="28"/>
          <w:szCs w:val="28"/>
        </w:rPr>
        <w:t>】</w:t>
      </w:r>
      <w:r>
        <w:rPr>
          <w:rFonts w:ascii="仿宋_GB2312" w:eastAsia="仿宋_GB2312" w:hint="eastAsia"/>
          <w:sz w:val="28"/>
          <w:szCs w:val="28"/>
        </w:rPr>
        <w:t xml:space="preserve"> 此条件将筛选出所有招标项目中项目名称符合输入名称的项目；</w:t>
      </w:r>
    </w:p>
    <w:p w14:paraId="6DF7C627" w14:textId="77777777" w:rsidR="00AF5A9B" w:rsidRDefault="00000000">
      <w:pPr>
        <w:ind w:firstLineChars="200" w:firstLine="56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项目类型</w:t>
      </w:r>
      <w:r>
        <w:rPr>
          <w:rFonts w:ascii="仿宋_GB2312" w:eastAsia="仿宋_GB2312"/>
          <w:sz w:val="28"/>
          <w:szCs w:val="28"/>
        </w:rPr>
        <w:t>】</w:t>
      </w:r>
      <w:r>
        <w:rPr>
          <w:rFonts w:ascii="仿宋_GB2312" w:eastAsia="仿宋_GB2312" w:hint="eastAsia"/>
          <w:sz w:val="28"/>
          <w:szCs w:val="28"/>
        </w:rPr>
        <w:t>此条件将筛选出所有招标项目中项目类型符合选中类型的项目，可选择的项目类型有 工程类、货物类、服务类；</w:t>
      </w:r>
    </w:p>
    <w:p w14:paraId="5579B5BC" w14:textId="77777777" w:rsidR="00AF5A9B" w:rsidRDefault="00000000">
      <w:pPr>
        <w:ind w:firstLineChars="200" w:firstLine="56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项目性质</w:t>
      </w:r>
      <w:r>
        <w:rPr>
          <w:rFonts w:ascii="仿宋_GB2312" w:eastAsia="仿宋_GB2312"/>
          <w:sz w:val="28"/>
          <w:szCs w:val="28"/>
        </w:rPr>
        <w:t>】</w:t>
      </w:r>
      <w:r>
        <w:rPr>
          <w:rFonts w:ascii="仿宋_GB2312" w:eastAsia="仿宋_GB2312" w:hint="eastAsia"/>
          <w:sz w:val="28"/>
          <w:szCs w:val="28"/>
        </w:rPr>
        <w:t>此条件将筛选出所有招标项目中项目性质符合选中性质的项目，可选择的项目性质有 I类、II类等；</w:t>
      </w:r>
    </w:p>
    <w:p w14:paraId="393DD8F8" w14:textId="77777777" w:rsidR="00AF5A9B" w:rsidRDefault="00000000">
      <w:pPr>
        <w:ind w:firstLineChars="200" w:firstLine="560"/>
        <w:rPr>
          <w:rFonts w:ascii="仿宋_GB2312" w:eastAsia="仿宋_GB2312"/>
          <w:sz w:val="28"/>
          <w:szCs w:val="28"/>
        </w:rPr>
      </w:pPr>
      <w:r>
        <w:rPr>
          <w:rFonts w:ascii="仿宋_GB2312" w:eastAsia="仿宋_GB2312"/>
          <w:sz w:val="28"/>
          <w:szCs w:val="28"/>
        </w:rPr>
        <w:lastRenderedPageBreak/>
        <w:t>【</w:t>
      </w:r>
      <w:r>
        <w:rPr>
          <w:rFonts w:ascii="仿宋_GB2312" w:eastAsia="仿宋_GB2312" w:hint="eastAsia"/>
          <w:sz w:val="28"/>
          <w:szCs w:val="28"/>
        </w:rPr>
        <w:t>招标人</w:t>
      </w:r>
      <w:r>
        <w:rPr>
          <w:rFonts w:ascii="仿宋_GB2312" w:eastAsia="仿宋_GB2312"/>
          <w:sz w:val="28"/>
          <w:szCs w:val="28"/>
        </w:rPr>
        <w:t>】</w:t>
      </w:r>
      <w:r>
        <w:rPr>
          <w:rFonts w:ascii="仿宋_GB2312" w:eastAsia="仿宋_GB2312" w:hint="eastAsia"/>
          <w:sz w:val="28"/>
          <w:szCs w:val="28"/>
        </w:rPr>
        <w:t>此条件将筛选出所有招标项目中招标人符合输入名称的项目；</w:t>
      </w:r>
    </w:p>
    <w:p w14:paraId="14B97C9C" w14:textId="77777777" w:rsidR="00AF5A9B" w:rsidRDefault="00000000">
      <w:pPr>
        <w:ind w:firstLineChars="200" w:firstLine="56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项目管理单位</w:t>
      </w:r>
      <w:r>
        <w:rPr>
          <w:rFonts w:ascii="仿宋_GB2312" w:eastAsia="仿宋_GB2312"/>
          <w:sz w:val="28"/>
          <w:szCs w:val="28"/>
        </w:rPr>
        <w:t>】</w:t>
      </w:r>
      <w:r>
        <w:rPr>
          <w:rFonts w:ascii="仿宋_GB2312" w:eastAsia="仿宋_GB2312" w:hint="eastAsia"/>
          <w:sz w:val="28"/>
          <w:szCs w:val="28"/>
        </w:rPr>
        <w:t>此条件将筛选出所有招标项目中项目管理单位符合选中管理单位的项目；</w:t>
      </w:r>
    </w:p>
    <w:p w14:paraId="2AEE3055" w14:textId="77777777" w:rsidR="00AF5A9B" w:rsidRDefault="00000000">
      <w:pPr>
        <w:ind w:firstLineChars="200" w:firstLine="56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分管领导</w:t>
      </w:r>
      <w:r>
        <w:rPr>
          <w:rFonts w:ascii="仿宋_GB2312" w:eastAsia="仿宋_GB2312"/>
          <w:sz w:val="28"/>
          <w:szCs w:val="28"/>
        </w:rPr>
        <w:t>】</w:t>
      </w:r>
      <w:r>
        <w:rPr>
          <w:rFonts w:ascii="仿宋_GB2312" w:eastAsia="仿宋_GB2312" w:hint="eastAsia"/>
          <w:sz w:val="28"/>
          <w:szCs w:val="28"/>
        </w:rPr>
        <w:t>此条件将筛选出所有招标项目中分管领导符合选中领导的项目；</w:t>
      </w:r>
    </w:p>
    <w:p w14:paraId="0EC1078C" w14:textId="77777777" w:rsidR="00AF5A9B" w:rsidRDefault="00000000">
      <w:pPr>
        <w:ind w:firstLineChars="200" w:firstLine="56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资格审查方式</w:t>
      </w:r>
      <w:r>
        <w:rPr>
          <w:rFonts w:ascii="仿宋_GB2312" w:eastAsia="仿宋_GB2312"/>
          <w:sz w:val="28"/>
          <w:szCs w:val="28"/>
        </w:rPr>
        <w:t>】</w:t>
      </w:r>
      <w:r>
        <w:rPr>
          <w:rFonts w:ascii="仿宋_GB2312" w:eastAsia="仿宋_GB2312" w:hint="eastAsia"/>
          <w:sz w:val="28"/>
          <w:szCs w:val="28"/>
        </w:rPr>
        <w:t>此条件将筛选出所有招标项目中资格审查方式符合选中审查方式的项目，可选择的资格审查方式有 资格后审、资格预审等；</w:t>
      </w:r>
    </w:p>
    <w:p w14:paraId="1E4B3118" w14:textId="77777777" w:rsidR="00AF5A9B" w:rsidRDefault="00000000">
      <w:pPr>
        <w:ind w:firstLineChars="200" w:firstLine="56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资格预审方法</w:t>
      </w:r>
      <w:r>
        <w:rPr>
          <w:rFonts w:ascii="仿宋_GB2312" w:eastAsia="仿宋_GB2312"/>
          <w:sz w:val="28"/>
          <w:szCs w:val="28"/>
        </w:rPr>
        <w:t>】</w:t>
      </w:r>
      <w:r>
        <w:rPr>
          <w:rFonts w:ascii="仿宋_GB2312" w:eastAsia="仿宋_GB2312" w:hint="eastAsia"/>
          <w:sz w:val="28"/>
          <w:szCs w:val="28"/>
        </w:rPr>
        <w:t>此条件将筛选出所有招标项目中资格预审方法符合选中预审方法的项目，可选择的预审方法有 合格制、优先数量制等；</w:t>
      </w:r>
    </w:p>
    <w:p w14:paraId="45A73824" w14:textId="77777777" w:rsidR="00AF5A9B" w:rsidRDefault="00000000">
      <w:pPr>
        <w:ind w:firstLineChars="200" w:firstLine="56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招标方式</w:t>
      </w:r>
      <w:r>
        <w:rPr>
          <w:rFonts w:ascii="仿宋_GB2312" w:eastAsia="仿宋_GB2312"/>
          <w:sz w:val="28"/>
          <w:szCs w:val="28"/>
        </w:rPr>
        <w:t>】</w:t>
      </w:r>
      <w:r>
        <w:rPr>
          <w:rFonts w:ascii="仿宋_GB2312" w:eastAsia="仿宋_GB2312" w:hint="eastAsia"/>
          <w:sz w:val="28"/>
          <w:szCs w:val="28"/>
        </w:rPr>
        <w:t>此条件将筛选出所有招标项目中招标方式符合选中招标方式的项目，可选择的招标方式有 公开招标、邀请招标、竞争性谈判、单一来源、询价、其他等；</w:t>
      </w:r>
    </w:p>
    <w:p w14:paraId="3B218F6D" w14:textId="77777777" w:rsidR="00AF5A9B" w:rsidRDefault="00000000">
      <w:pPr>
        <w:ind w:firstLineChars="200" w:firstLine="56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评标方法</w:t>
      </w:r>
      <w:r>
        <w:rPr>
          <w:rFonts w:ascii="仿宋_GB2312" w:eastAsia="仿宋_GB2312"/>
          <w:sz w:val="28"/>
          <w:szCs w:val="28"/>
        </w:rPr>
        <w:t>】</w:t>
      </w:r>
      <w:r>
        <w:rPr>
          <w:rFonts w:ascii="仿宋_GB2312" w:eastAsia="仿宋_GB2312" w:hint="eastAsia"/>
          <w:sz w:val="28"/>
          <w:szCs w:val="28"/>
        </w:rPr>
        <w:t>此条件将筛选出所有招标项目中评标方法符合选中评标方法的项目，可选择的评标方法有 合理低价法、综合评分法、经评审的最低投标价法、双信封评标法、技术评分的最低投标价法等；</w:t>
      </w:r>
    </w:p>
    <w:p w14:paraId="118813FB" w14:textId="77777777" w:rsidR="00AF5A9B" w:rsidRDefault="00000000">
      <w:pPr>
        <w:ind w:firstLineChars="200" w:firstLine="56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中标人</w:t>
      </w:r>
      <w:r>
        <w:rPr>
          <w:rFonts w:ascii="仿宋_GB2312" w:eastAsia="仿宋_GB2312"/>
          <w:sz w:val="28"/>
          <w:szCs w:val="28"/>
        </w:rPr>
        <w:t>】</w:t>
      </w:r>
      <w:r>
        <w:rPr>
          <w:rFonts w:ascii="仿宋_GB2312" w:eastAsia="仿宋_GB2312" w:hint="eastAsia"/>
          <w:sz w:val="28"/>
          <w:szCs w:val="28"/>
        </w:rPr>
        <w:t>此条件将筛选出所有招标项目中中标人符合输入名称的项目；</w:t>
      </w:r>
    </w:p>
    <w:p w14:paraId="2C732D52" w14:textId="77777777" w:rsidR="00AF5A9B" w:rsidRDefault="00000000">
      <w:pPr>
        <w:ind w:firstLineChars="200" w:firstLine="56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是否分包</w:t>
      </w:r>
      <w:r>
        <w:rPr>
          <w:rFonts w:ascii="仿宋_GB2312" w:eastAsia="仿宋_GB2312"/>
          <w:sz w:val="28"/>
          <w:szCs w:val="28"/>
        </w:rPr>
        <w:t>】</w:t>
      </w:r>
      <w:r>
        <w:rPr>
          <w:rFonts w:ascii="仿宋_GB2312" w:eastAsia="仿宋_GB2312" w:hint="eastAsia"/>
          <w:sz w:val="28"/>
          <w:szCs w:val="28"/>
        </w:rPr>
        <w:t>此条件将筛选出所有招标项目中是否分包符合选择项的项目；</w:t>
      </w:r>
    </w:p>
    <w:p w14:paraId="599E71E9" w14:textId="77777777" w:rsidR="00AF5A9B" w:rsidRDefault="00000000">
      <w:pPr>
        <w:ind w:firstLineChars="200" w:firstLine="560"/>
        <w:rPr>
          <w:rFonts w:ascii="仿宋_GB2312" w:eastAsia="仿宋_GB2312"/>
          <w:sz w:val="28"/>
          <w:szCs w:val="28"/>
        </w:rPr>
      </w:pPr>
      <w:r>
        <w:rPr>
          <w:rFonts w:ascii="仿宋_GB2312" w:eastAsia="仿宋_GB2312"/>
          <w:sz w:val="28"/>
          <w:szCs w:val="28"/>
        </w:rPr>
        <w:lastRenderedPageBreak/>
        <w:t>【</w:t>
      </w:r>
      <w:r>
        <w:rPr>
          <w:rFonts w:ascii="仿宋_GB2312" w:eastAsia="仿宋_GB2312" w:hint="eastAsia"/>
          <w:sz w:val="28"/>
          <w:szCs w:val="28"/>
        </w:rPr>
        <w:t>内部单位投标</w:t>
      </w:r>
      <w:r>
        <w:rPr>
          <w:rFonts w:ascii="仿宋_GB2312" w:eastAsia="仿宋_GB2312"/>
          <w:sz w:val="28"/>
          <w:szCs w:val="28"/>
        </w:rPr>
        <w:t>】</w:t>
      </w:r>
      <w:r>
        <w:rPr>
          <w:rFonts w:ascii="仿宋_GB2312" w:eastAsia="仿宋_GB2312" w:hint="eastAsia"/>
          <w:sz w:val="28"/>
          <w:szCs w:val="28"/>
        </w:rPr>
        <w:t>此条件将筛选出所有招标项目中内部单位投标符合选择项的项目；</w:t>
      </w:r>
    </w:p>
    <w:p w14:paraId="2E84F0A8" w14:textId="77777777" w:rsidR="00AF5A9B" w:rsidRDefault="00000000">
      <w:pPr>
        <w:ind w:firstLineChars="200" w:firstLine="56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内部单位中标</w:t>
      </w:r>
      <w:r>
        <w:rPr>
          <w:rFonts w:ascii="仿宋_GB2312" w:eastAsia="仿宋_GB2312"/>
          <w:sz w:val="28"/>
          <w:szCs w:val="28"/>
        </w:rPr>
        <w:t>】</w:t>
      </w:r>
      <w:r>
        <w:rPr>
          <w:rFonts w:ascii="仿宋_GB2312" w:eastAsia="仿宋_GB2312" w:hint="eastAsia"/>
          <w:sz w:val="28"/>
          <w:szCs w:val="28"/>
        </w:rPr>
        <w:t>此条件将筛选出所有招标项目中内部单位中标符合选择项的项目；</w:t>
      </w:r>
    </w:p>
    <w:p w14:paraId="3D111DEB" w14:textId="77777777" w:rsidR="00AF5A9B" w:rsidRDefault="00000000">
      <w:pPr>
        <w:ind w:firstLineChars="200" w:firstLine="56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是否有投诉</w:t>
      </w:r>
      <w:r>
        <w:rPr>
          <w:rFonts w:ascii="仿宋_GB2312" w:eastAsia="仿宋_GB2312"/>
          <w:sz w:val="28"/>
          <w:szCs w:val="28"/>
        </w:rPr>
        <w:t>】</w:t>
      </w:r>
      <w:r>
        <w:rPr>
          <w:rFonts w:ascii="仿宋_GB2312" w:eastAsia="仿宋_GB2312" w:hint="eastAsia"/>
          <w:sz w:val="28"/>
          <w:szCs w:val="28"/>
        </w:rPr>
        <w:t>此条件将筛选出所有招标项目中有无投诉符合选择项的项目；</w:t>
      </w:r>
    </w:p>
    <w:p w14:paraId="54B5A5C0" w14:textId="77777777" w:rsidR="00AF5A9B" w:rsidRDefault="00000000">
      <w:pPr>
        <w:ind w:firstLineChars="200" w:firstLine="56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是否为有理投诉</w:t>
      </w:r>
      <w:r>
        <w:rPr>
          <w:rFonts w:ascii="仿宋_GB2312" w:eastAsia="仿宋_GB2312"/>
          <w:sz w:val="28"/>
          <w:szCs w:val="28"/>
        </w:rPr>
        <w:t>】</w:t>
      </w:r>
      <w:r>
        <w:rPr>
          <w:rFonts w:ascii="仿宋_GB2312" w:eastAsia="仿宋_GB2312" w:hint="eastAsia"/>
          <w:sz w:val="28"/>
          <w:szCs w:val="28"/>
        </w:rPr>
        <w:t>此条件将筛选出所有招标项目中有无合理投诉符合选择项的项目；</w:t>
      </w:r>
    </w:p>
    <w:p w14:paraId="57A4875F" w14:textId="77777777" w:rsidR="00AF5A9B" w:rsidRDefault="00000000">
      <w:pPr>
        <w:ind w:firstLineChars="200" w:firstLine="56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招标平台</w:t>
      </w:r>
      <w:r>
        <w:rPr>
          <w:rFonts w:ascii="仿宋_GB2312" w:eastAsia="仿宋_GB2312"/>
          <w:sz w:val="28"/>
          <w:szCs w:val="28"/>
        </w:rPr>
        <w:t>】</w:t>
      </w:r>
      <w:r>
        <w:rPr>
          <w:rFonts w:ascii="仿宋_GB2312" w:eastAsia="仿宋_GB2312" w:hint="eastAsia"/>
          <w:sz w:val="28"/>
          <w:szCs w:val="28"/>
        </w:rPr>
        <w:t>此条件将筛选出所有招标项目中招标平台符合选中平台的项目，可选择的招标平台有 山东高速集团招标管理平台、山东省交通运输厅电子招标平台、项目所在地公共资源交易中心等；</w:t>
      </w:r>
    </w:p>
    <w:p w14:paraId="5DEA326F" w14:textId="77777777" w:rsidR="00AF5A9B" w:rsidRDefault="00000000">
      <w:pPr>
        <w:ind w:firstLineChars="200" w:firstLine="56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中标价格</w:t>
      </w:r>
      <w:r>
        <w:rPr>
          <w:rFonts w:ascii="仿宋_GB2312" w:eastAsia="仿宋_GB2312"/>
          <w:sz w:val="28"/>
          <w:szCs w:val="28"/>
        </w:rPr>
        <w:t>】</w:t>
      </w:r>
      <w:r>
        <w:rPr>
          <w:rFonts w:ascii="仿宋_GB2312" w:eastAsia="仿宋_GB2312" w:hint="eastAsia"/>
          <w:sz w:val="28"/>
          <w:szCs w:val="28"/>
        </w:rPr>
        <w:t>此条件将筛选出所有招标项目中中标价格符合填写价格区间的项目；</w:t>
      </w:r>
    </w:p>
    <w:p w14:paraId="7C9DADE1" w14:textId="77777777" w:rsidR="00AF5A9B" w:rsidRDefault="00000000">
      <w:pPr>
        <w:ind w:firstLineChars="200" w:firstLine="56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概算</w:t>
      </w:r>
      <w:r>
        <w:rPr>
          <w:rFonts w:ascii="仿宋_GB2312" w:eastAsia="仿宋_GB2312"/>
          <w:sz w:val="28"/>
          <w:szCs w:val="28"/>
        </w:rPr>
        <w:t>】</w:t>
      </w:r>
      <w:r>
        <w:rPr>
          <w:rFonts w:ascii="仿宋_GB2312" w:eastAsia="仿宋_GB2312" w:hint="eastAsia"/>
          <w:sz w:val="28"/>
          <w:szCs w:val="28"/>
        </w:rPr>
        <w:t>此条件将筛选出所有招标项目中概算符合填写价格区间的项目；</w:t>
      </w:r>
    </w:p>
    <w:p w14:paraId="48247D9C" w14:textId="77777777" w:rsidR="00AF5A9B" w:rsidRDefault="00000000">
      <w:pPr>
        <w:ind w:firstLineChars="200" w:firstLine="560"/>
        <w:rPr>
          <w:rFonts w:ascii="仿宋_GB2312" w:eastAsia="仿宋_GB2312"/>
          <w:sz w:val="28"/>
          <w:szCs w:val="28"/>
        </w:rPr>
      </w:pPr>
      <w:r>
        <w:rPr>
          <w:rFonts w:ascii="仿宋_GB2312" w:eastAsia="仿宋_GB2312"/>
          <w:sz w:val="28"/>
          <w:szCs w:val="28"/>
        </w:rPr>
        <w:t>B：</w:t>
      </w:r>
      <w:r>
        <w:rPr>
          <w:rFonts w:ascii="仿宋_GB2312" w:eastAsia="仿宋_GB2312" w:hint="eastAsia"/>
          <w:sz w:val="28"/>
          <w:szCs w:val="28"/>
        </w:rPr>
        <w:t>更多查询条件提供了招标项目按不同阶段起止时间进行筛选的操作，可以查询的项目阶段有：</w:t>
      </w:r>
    </w:p>
    <w:p w14:paraId="3AF3A0AA" w14:textId="77777777" w:rsidR="00AF5A9B" w:rsidRDefault="00000000">
      <w:pPr>
        <w:ind w:firstLineChars="200" w:firstLine="56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方案上报时间</w:t>
      </w:r>
      <w:r>
        <w:rPr>
          <w:rFonts w:ascii="仿宋_GB2312" w:eastAsia="仿宋_GB2312"/>
          <w:sz w:val="28"/>
          <w:szCs w:val="28"/>
        </w:rPr>
        <w:t>】</w:t>
      </w:r>
      <w:r>
        <w:rPr>
          <w:rFonts w:ascii="仿宋_GB2312" w:eastAsia="仿宋_GB2312" w:hint="eastAsia"/>
          <w:sz w:val="28"/>
          <w:szCs w:val="28"/>
        </w:rPr>
        <w:t>、</w:t>
      </w:r>
      <w:r>
        <w:rPr>
          <w:rFonts w:ascii="仿宋_GB2312" w:eastAsia="仿宋_GB2312"/>
          <w:sz w:val="28"/>
          <w:szCs w:val="28"/>
        </w:rPr>
        <w:t>【</w:t>
      </w:r>
      <w:r>
        <w:rPr>
          <w:rFonts w:ascii="仿宋_GB2312" w:eastAsia="仿宋_GB2312" w:hint="eastAsia"/>
          <w:sz w:val="28"/>
          <w:szCs w:val="28"/>
        </w:rPr>
        <w:t>方案批复时间</w:t>
      </w:r>
      <w:r>
        <w:rPr>
          <w:rFonts w:ascii="仿宋_GB2312" w:eastAsia="仿宋_GB2312"/>
          <w:sz w:val="28"/>
          <w:szCs w:val="28"/>
        </w:rPr>
        <w:t>】</w:t>
      </w:r>
      <w:r>
        <w:rPr>
          <w:rFonts w:ascii="仿宋_GB2312" w:eastAsia="仿宋_GB2312" w:hint="eastAsia"/>
          <w:sz w:val="28"/>
          <w:szCs w:val="28"/>
        </w:rPr>
        <w:t>、</w:t>
      </w:r>
      <w:r>
        <w:rPr>
          <w:rFonts w:ascii="仿宋_GB2312" w:eastAsia="仿宋_GB2312"/>
          <w:sz w:val="28"/>
          <w:szCs w:val="28"/>
        </w:rPr>
        <w:t>【</w:t>
      </w:r>
      <w:r>
        <w:rPr>
          <w:rFonts w:ascii="仿宋_GB2312" w:eastAsia="仿宋_GB2312" w:hint="eastAsia"/>
          <w:sz w:val="28"/>
          <w:szCs w:val="28"/>
        </w:rPr>
        <w:t>文件上报时间</w:t>
      </w:r>
      <w:r>
        <w:rPr>
          <w:rFonts w:ascii="仿宋_GB2312" w:eastAsia="仿宋_GB2312"/>
          <w:sz w:val="28"/>
          <w:szCs w:val="28"/>
        </w:rPr>
        <w:t>】</w:t>
      </w:r>
      <w:r>
        <w:rPr>
          <w:rFonts w:ascii="仿宋_GB2312" w:eastAsia="仿宋_GB2312" w:hint="eastAsia"/>
          <w:sz w:val="28"/>
          <w:szCs w:val="28"/>
        </w:rPr>
        <w:t>、</w:t>
      </w:r>
      <w:r>
        <w:rPr>
          <w:rFonts w:ascii="仿宋_GB2312" w:eastAsia="仿宋_GB2312"/>
          <w:sz w:val="28"/>
          <w:szCs w:val="28"/>
        </w:rPr>
        <w:t>【</w:t>
      </w:r>
      <w:r>
        <w:rPr>
          <w:rFonts w:ascii="仿宋_GB2312" w:eastAsia="仿宋_GB2312" w:hint="eastAsia"/>
          <w:sz w:val="28"/>
          <w:szCs w:val="28"/>
        </w:rPr>
        <w:t>文件审核时间</w:t>
      </w:r>
      <w:r>
        <w:rPr>
          <w:rFonts w:ascii="仿宋_GB2312" w:eastAsia="仿宋_GB2312"/>
          <w:sz w:val="28"/>
          <w:szCs w:val="28"/>
        </w:rPr>
        <w:t>】</w:t>
      </w:r>
      <w:r>
        <w:rPr>
          <w:rFonts w:ascii="仿宋_GB2312" w:eastAsia="仿宋_GB2312" w:hint="eastAsia"/>
          <w:sz w:val="28"/>
          <w:szCs w:val="28"/>
        </w:rPr>
        <w:t>、</w:t>
      </w:r>
      <w:r>
        <w:rPr>
          <w:rFonts w:ascii="仿宋_GB2312" w:eastAsia="仿宋_GB2312"/>
          <w:sz w:val="28"/>
          <w:szCs w:val="28"/>
        </w:rPr>
        <w:t>【</w:t>
      </w:r>
      <w:r>
        <w:rPr>
          <w:rFonts w:ascii="仿宋_GB2312" w:eastAsia="仿宋_GB2312" w:hint="eastAsia"/>
          <w:sz w:val="28"/>
          <w:szCs w:val="28"/>
        </w:rPr>
        <w:t>公告发布时间</w:t>
      </w:r>
      <w:r>
        <w:rPr>
          <w:rFonts w:ascii="仿宋_GB2312" w:eastAsia="仿宋_GB2312"/>
          <w:sz w:val="28"/>
          <w:szCs w:val="28"/>
        </w:rPr>
        <w:t>】</w:t>
      </w:r>
      <w:r>
        <w:rPr>
          <w:rFonts w:ascii="仿宋_GB2312" w:eastAsia="仿宋_GB2312" w:hint="eastAsia"/>
          <w:sz w:val="28"/>
          <w:szCs w:val="28"/>
        </w:rPr>
        <w:t>、</w:t>
      </w:r>
      <w:r>
        <w:rPr>
          <w:rFonts w:ascii="仿宋_GB2312" w:eastAsia="仿宋_GB2312"/>
          <w:sz w:val="28"/>
          <w:szCs w:val="28"/>
        </w:rPr>
        <w:t>【</w:t>
      </w:r>
      <w:r>
        <w:rPr>
          <w:rFonts w:ascii="仿宋_GB2312" w:eastAsia="仿宋_GB2312" w:hint="eastAsia"/>
          <w:sz w:val="28"/>
          <w:szCs w:val="28"/>
        </w:rPr>
        <w:t>开评标时间</w:t>
      </w:r>
      <w:r>
        <w:rPr>
          <w:rFonts w:ascii="仿宋_GB2312" w:eastAsia="仿宋_GB2312"/>
          <w:sz w:val="28"/>
          <w:szCs w:val="28"/>
        </w:rPr>
        <w:t>】</w:t>
      </w:r>
      <w:r>
        <w:rPr>
          <w:rFonts w:ascii="仿宋_GB2312" w:eastAsia="仿宋_GB2312" w:hint="eastAsia"/>
          <w:sz w:val="28"/>
          <w:szCs w:val="28"/>
        </w:rPr>
        <w:t>、</w:t>
      </w:r>
      <w:r>
        <w:rPr>
          <w:rFonts w:ascii="仿宋_GB2312" w:eastAsia="仿宋_GB2312"/>
          <w:sz w:val="28"/>
          <w:szCs w:val="28"/>
        </w:rPr>
        <w:t>【</w:t>
      </w:r>
      <w:r>
        <w:rPr>
          <w:rFonts w:ascii="仿宋_GB2312" w:eastAsia="仿宋_GB2312" w:hint="eastAsia"/>
          <w:sz w:val="28"/>
          <w:szCs w:val="28"/>
        </w:rPr>
        <w:t>公示时间</w:t>
      </w:r>
      <w:r>
        <w:rPr>
          <w:rFonts w:ascii="仿宋_GB2312" w:eastAsia="仿宋_GB2312"/>
          <w:sz w:val="28"/>
          <w:szCs w:val="28"/>
        </w:rPr>
        <w:t>】</w:t>
      </w:r>
      <w:r>
        <w:rPr>
          <w:rFonts w:ascii="仿宋_GB2312" w:eastAsia="仿宋_GB2312" w:hint="eastAsia"/>
          <w:sz w:val="28"/>
          <w:szCs w:val="28"/>
        </w:rPr>
        <w:t>、</w:t>
      </w:r>
      <w:r>
        <w:rPr>
          <w:rFonts w:ascii="仿宋_GB2312" w:eastAsia="仿宋_GB2312"/>
          <w:sz w:val="28"/>
          <w:szCs w:val="28"/>
        </w:rPr>
        <w:t>【</w:t>
      </w:r>
      <w:r>
        <w:rPr>
          <w:rFonts w:ascii="仿宋_GB2312" w:eastAsia="仿宋_GB2312" w:hint="eastAsia"/>
          <w:sz w:val="28"/>
          <w:szCs w:val="28"/>
        </w:rPr>
        <w:t>评标结果上报时间</w:t>
      </w:r>
      <w:r>
        <w:rPr>
          <w:rFonts w:ascii="仿宋_GB2312" w:eastAsia="仿宋_GB2312"/>
          <w:sz w:val="28"/>
          <w:szCs w:val="28"/>
        </w:rPr>
        <w:t>】、【</w:t>
      </w:r>
      <w:r>
        <w:rPr>
          <w:rFonts w:ascii="仿宋_GB2312" w:eastAsia="仿宋_GB2312" w:hint="eastAsia"/>
          <w:sz w:val="28"/>
          <w:szCs w:val="28"/>
        </w:rPr>
        <w:t>评标结果审批时间</w:t>
      </w:r>
      <w:r>
        <w:rPr>
          <w:rFonts w:ascii="仿宋_GB2312" w:eastAsia="仿宋_GB2312"/>
          <w:sz w:val="28"/>
          <w:szCs w:val="28"/>
        </w:rPr>
        <w:t>】</w:t>
      </w:r>
    </w:p>
    <w:p w14:paraId="2F676F2D" w14:textId="77777777" w:rsidR="00AF5A9B" w:rsidRDefault="00000000">
      <w:pPr>
        <w:ind w:firstLineChars="200" w:firstLine="560"/>
        <w:rPr>
          <w:rFonts w:ascii="仿宋_GB2312" w:eastAsia="仿宋_GB2312"/>
          <w:sz w:val="28"/>
          <w:szCs w:val="28"/>
        </w:rPr>
      </w:pPr>
      <w:r>
        <w:rPr>
          <w:rFonts w:ascii="仿宋_GB2312" w:eastAsia="仿宋_GB2312" w:hint="eastAsia"/>
          <w:sz w:val="28"/>
          <w:szCs w:val="28"/>
        </w:rPr>
        <w:t>C：点击【导出】按钮将自动下载当前查询条件下查询结果的Word文件；</w:t>
      </w:r>
    </w:p>
    <w:p w14:paraId="2E20EDE3" w14:textId="77777777" w:rsidR="00AF5A9B" w:rsidRDefault="00000000">
      <w:pPr>
        <w:ind w:firstLineChars="200" w:firstLine="560"/>
        <w:rPr>
          <w:rFonts w:ascii="仿宋_GB2312" w:eastAsia="仿宋_GB2312"/>
          <w:sz w:val="28"/>
          <w:szCs w:val="28"/>
        </w:rPr>
      </w:pPr>
      <w:r>
        <w:rPr>
          <w:rFonts w:ascii="仿宋_GB2312" w:eastAsia="仿宋_GB2312"/>
          <w:sz w:val="28"/>
          <w:szCs w:val="28"/>
        </w:rPr>
        <w:lastRenderedPageBreak/>
        <w:t>D：【</w:t>
      </w:r>
      <w:r>
        <w:rPr>
          <w:rFonts w:ascii="仿宋_GB2312" w:eastAsia="仿宋_GB2312" w:hint="eastAsia"/>
          <w:sz w:val="28"/>
          <w:szCs w:val="28"/>
        </w:rPr>
        <w:t>全屏显示</w:t>
      </w:r>
      <w:r>
        <w:rPr>
          <w:rFonts w:ascii="仿宋_GB2312" w:eastAsia="仿宋_GB2312"/>
          <w:sz w:val="28"/>
          <w:szCs w:val="28"/>
        </w:rPr>
        <w:t>】</w:t>
      </w:r>
      <w:r>
        <w:rPr>
          <w:rFonts w:ascii="仿宋_GB2312" w:eastAsia="仿宋_GB2312" w:hint="eastAsia"/>
          <w:sz w:val="28"/>
          <w:szCs w:val="28"/>
        </w:rPr>
        <w:t>按钮提供了查询列表的全屏化浏览操作，增大可视范围为使用者提供方便。</w:t>
      </w:r>
    </w:p>
    <w:p w14:paraId="4052DD74" w14:textId="77777777" w:rsidR="00AF5A9B" w:rsidRDefault="00000000">
      <w:pPr>
        <w:pStyle w:val="2"/>
        <w:spacing w:line="536" w:lineRule="exact"/>
        <w:rPr>
          <w:rFonts w:ascii="仿宋_GB2312" w:eastAsia="仿宋_GB2312"/>
        </w:rPr>
      </w:pPr>
      <w:bookmarkStart w:id="142" w:name="_Toc532111788"/>
      <w:bookmarkStart w:id="143" w:name="_Toc532111525"/>
      <w:bookmarkStart w:id="144" w:name="_Toc48033450"/>
      <w:r>
        <w:rPr>
          <w:rFonts w:ascii="仿宋_GB2312" w:eastAsia="仿宋_GB2312" w:hint="eastAsia"/>
        </w:rPr>
        <w:t>非招项目统计</w:t>
      </w:r>
      <w:bookmarkEnd w:id="142"/>
      <w:bookmarkEnd w:id="143"/>
      <w:bookmarkEnd w:id="144"/>
    </w:p>
    <w:p w14:paraId="460689A0" w14:textId="77777777" w:rsidR="00AF5A9B" w:rsidRDefault="00000000">
      <w:pPr>
        <w:ind w:firstLineChars="200" w:firstLine="560"/>
      </w:pPr>
      <w:r>
        <w:rPr>
          <w:rFonts w:ascii="仿宋_GB2312" w:eastAsia="仿宋_GB2312" w:hint="eastAsia"/>
          <w:sz w:val="28"/>
          <w:szCs w:val="28"/>
        </w:rPr>
        <w:t>点击顶部导航栏展开</w:t>
      </w:r>
      <w:r>
        <w:rPr>
          <w:rFonts w:ascii="仿宋_GB2312" w:eastAsia="仿宋_GB2312"/>
          <w:sz w:val="28"/>
          <w:szCs w:val="28"/>
        </w:rPr>
        <w:t>【</w:t>
      </w:r>
      <w:r>
        <w:rPr>
          <w:rFonts w:ascii="仿宋_GB2312" w:eastAsia="仿宋_GB2312" w:hint="eastAsia"/>
          <w:sz w:val="28"/>
          <w:szCs w:val="28"/>
        </w:rPr>
        <w:t>招标统计】栏目，选中【非招标项目统计】功能。显示如下：</w:t>
      </w:r>
    </w:p>
    <w:p w14:paraId="03DA9AD7" w14:textId="77777777" w:rsidR="00AF5A9B" w:rsidRDefault="00000000">
      <w:pPr>
        <w:jc w:val="center"/>
      </w:pPr>
      <w:r>
        <w:rPr>
          <w:noProof/>
        </w:rPr>
        <w:drawing>
          <wp:inline distT="0" distB="0" distL="0" distR="0" wp14:anchorId="1D409948" wp14:editId="52452FB4">
            <wp:extent cx="5274310" cy="2965450"/>
            <wp:effectExtent l="38100" t="38100" r="97790" b="10160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16" cstate="print"/>
                    <a:stretch>
                      <a:fillRect/>
                    </a:stretch>
                  </pic:blipFill>
                  <pic:spPr>
                    <a:xfrm>
                      <a:off x="0" y="0"/>
                      <a:ext cx="5274310" cy="2965450"/>
                    </a:xfrm>
                    <a:prstGeom prst="rect">
                      <a:avLst/>
                    </a:prstGeom>
                    <a:effectLst>
                      <a:outerShdw blurRad="50800" dist="38100" dir="2700000" algn="tl" rotWithShape="0">
                        <a:prstClr val="black">
                          <a:alpha val="40000"/>
                        </a:prstClr>
                      </a:outerShdw>
                    </a:effectLst>
                  </pic:spPr>
                </pic:pic>
              </a:graphicData>
            </a:graphic>
          </wp:inline>
        </w:drawing>
      </w:r>
    </w:p>
    <w:p w14:paraId="7472EA2B"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图5-</w:t>
      </w:r>
      <w:r>
        <w:rPr>
          <w:rFonts w:ascii="微软雅黑" w:eastAsia="微软雅黑" w:hAnsi="微软雅黑"/>
          <w:sz w:val="18"/>
          <w:szCs w:val="18"/>
        </w:rPr>
        <w:t xml:space="preserve">3  </w:t>
      </w:r>
      <w:r>
        <w:rPr>
          <w:rFonts w:ascii="微软雅黑" w:eastAsia="微软雅黑" w:hAnsi="微软雅黑" w:hint="eastAsia"/>
          <w:sz w:val="18"/>
          <w:szCs w:val="18"/>
        </w:rPr>
        <w:t>非招标项目统计页面</w:t>
      </w:r>
    </w:p>
    <w:p w14:paraId="778E5912" w14:textId="77777777" w:rsidR="00AF5A9B" w:rsidRDefault="00000000">
      <w:pPr>
        <w:spacing w:line="536" w:lineRule="exact"/>
        <w:ind w:firstLine="420"/>
        <w:rPr>
          <w:rFonts w:ascii="仿宋_GB2312" w:eastAsia="仿宋_GB2312"/>
          <w:sz w:val="28"/>
          <w:szCs w:val="28"/>
        </w:rPr>
      </w:pPr>
      <w:r>
        <w:rPr>
          <w:rFonts w:ascii="仿宋_GB2312" w:eastAsia="仿宋_GB2312" w:hint="eastAsia"/>
          <w:sz w:val="28"/>
          <w:szCs w:val="28"/>
        </w:rPr>
        <w:t>查询条件说明：</w:t>
      </w:r>
    </w:p>
    <w:p w14:paraId="2AFC05A5" w14:textId="77777777" w:rsidR="00AF5A9B" w:rsidRDefault="00000000">
      <w:pPr>
        <w:spacing w:line="536" w:lineRule="exact"/>
        <w:ind w:firstLine="42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所属机构</w:t>
      </w:r>
      <w:r>
        <w:rPr>
          <w:rFonts w:ascii="仿宋_GB2312" w:eastAsia="仿宋_GB2312"/>
          <w:sz w:val="28"/>
          <w:szCs w:val="28"/>
        </w:rPr>
        <w:t>】</w:t>
      </w:r>
      <w:r>
        <w:rPr>
          <w:rFonts w:ascii="仿宋_GB2312" w:eastAsia="仿宋_GB2312" w:hint="eastAsia"/>
          <w:sz w:val="28"/>
          <w:szCs w:val="28"/>
        </w:rPr>
        <w:t>条件可以指定查询项目的所属机构；</w:t>
      </w:r>
    </w:p>
    <w:p w14:paraId="21715965" w14:textId="77777777" w:rsidR="00AF5A9B" w:rsidRDefault="00000000">
      <w:pPr>
        <w:spacing w:line="536" w:lineRule="exact"/>
        <w:ind w:firstLine="42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上报时间</w:t>
      </w:r>
      <w:r>
        <w:rPr>
          <w:rFonts w:ascii="仿宋_GB2312" w:eastAsia="仿宋_GB2312"/>
          <w:sz w:val="28"/>
          <w:szCs w:val="28"/>
        </w:rPr>
        <w:t>】</w:t>
      </w:r>
      <w:r>
        <w:rPr>
          <w:rFonts w:ascii="仿宋_GB2312" w:eastAsia="仿宋_GB2312" w:hint="eastAsia"/>
          <w:sz w:val="28"/>
          <w:szCs w:val="28"/>
        </w:rPr>
        <w:t>条件指定查询项目上报时间符合的非招标项目；</w:t>
      </w:r>
    </w:p>
    <w:p w14:paraId="147F31FD" w14:textId="77777777" w:rsidR="00AF5A9B" w:rsidRDefault="00000000">
      <w:pPr>
        <w:spacing w:line="536" w:lineRule="exact"/>
        <w:ind w:firstLine="42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项目名称</w:t>
      </w:r>
      <w:r>
        <w:rPr>
          <w:rFonts w:ascii="仿宋_GB2312" w:eastAsia="仿宋_GB2312"/>
          <w:sz w:val="28"/>
          <w:szCs w:val="28"/>
        </w:rPr>
        <w:t>】</w:t>
      </w:r>
      <w:r>
        <w:rPr>
          <w:rFonts w:ascii="仿宋_GB2312" w:eastAsia="仿宋_GB2312" w:hint="eastAsia"/>
          <w:sz w:val="28"/>
          <w:szCs w:val="28"/>
        </w:rPr>
        <w:t>条件查询包含输入名称的非招标项目；</w:t>
      </w:r>
    </w:p>
    <w:p w14:paraId="6EAD7686" w14:textId="77777777" w:rsidR="00AF5A9B" w:rsidRDefault="00000000">
      <w:pPr>
        <w:spacing w:line="536" w:lineRule="exact"/>
        <w:ind w:firstLine="42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采购方式</w:t>
      </w:r>
      <w:r>
        <w:rPr>
          <w:rFonts w:ascii="仿宋_GB2312" w:eastAsia="仿宋_GB2312"/>
          <w:sz w:val="28"/>
          <w:szCs w:val="28"/>
        </w:rPr>
        <w:t>】</w:t>
      </w:r>
      <w:r>
        <w:rPr>
          <w:rFonts w:ascii="仿宋_GB2312" w:eastAsia="仿宋_GB2312" w:hint="eastAsia"/>
          <w:sz w:val="28"/>
          <w:szCs w:val="28"/>
        </w:rPr>
        <w:t>条件查询指定采购方式的非招标项目；</w:t>
      </w:r>
    </w:p>
    <w:p w14:paraId="0FA8D4B0" w14:textId="77777777" w:rsidR="00AF5A9B" w:rsidRDefault="00000000">
      <w:pPr>
        <w:spacing w:line="536" w:lineRule="exact"/>
        <w:ind w:firstLine="42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采购金额</w:t>
      </w:r>
      <w:r>
        <w:rPr>
          <w:rFonts w:ascii="仿宋_GB2312" w:eastAsia="仿宋_GB2312"/>
          <w:sz w:val="28"/>
          <w:szCs w:val="28"/>
        </w:rPr>
        <w:t>】</w:t>
      </w:r>
      <w:r>
        <w:rPr>
          <w:rFonts w:ascii="仿宋_GB2312" w:eastAsia="仿宋_GB2312" w:hint="eastAsia"/>
          <w:sz w:val="28"/>
          <w:szCs w:val="28"/>
        </w:rPr>
        <w:t>条件查询采购金额区间的非招标项目；</w:t>
      </w:r>
    </w:p>
    <w:p w14:paraId="5AF42DE4" w14:textId="77777777" w:rsidR="00AF5A9B" w:rsidRDefault="00000000">
      <w:pPr>
        <w:spacing w:line="536" w:lineRule="exact"/>
        <w:ind w:firstLine="420"/>
        <w:rPr>
          <w:rFonts w:ascii="仿宋_GB2312" w:eastAsia="仿宋_GB2312"/>
          <w:sz w:val="28"/>
          <w:szCs w:val="28"/>
        </w:rPr>
      </w:pPr>
      <w:r>
        <w:rPr>
          <w:rFonts w:ascii="仿宋_GB2312" w:eastAsia="仿宋_GB2312"/>
          <w:sz w:val="28"/>
          <w:szCs w:val="28"/>
        </w:rPr>
        <w:t>【</w:t>
      </w:r>
      <w:r>
        <w:rPr>
          <w:rFonts w:ascii="仿宋_GB2312" w:eastAsia="仿宋_GB2312" w:hint="eastAsia"/>
          <w:sz w:val="28"/>
          <w:szCs w:val="28"/>
        </w:rPr>
        <w:t>管理单位</w:t>
      </w:r>
      <w:r>
        <w:rPr>
          <w:rFonts w:ascii="仿宋_GB2312" w:eastAsia="仿宋_GB2312"/>
          <w:sz w:val="28"/>
          <w:szCs w:val="28"/>
        </w:rPr>
        <w:t>】</w:t>
      </w:r>
      <w:r>
        <w:rPr>
          <w:rFonts w:ascii="仿宋_GB2312" w:eastAsia="仿宋_GB2312" w:hint="eastAsia"/>
          <w:sz w:val="28"/>
          <w:szCs w:val="28"/>
        </w:rPr>
        <w:t>条件查询项目的项目管理单位符合的非招标项目。</w:t>
      </w:r>
    </w:p>
    <w:p w14:paraId="64916861" w14:textId="77777777" w:rsidR="00AF5A9B" w:rsidRDefault="00000000">
      <w:pPr>
        <w:pStyle w:val="2"/>
        <w:spacing w:line="536" w:lineRule="exact"/>
        <w:rPr>
          <w:rFonts w:ascii="仿宋_GB2312" w:eastAsia="仿宋_GB2312"/>
        </w:rPr>
      </w:pPr>
      <w:bookmarkStart w:id="145" w:name="_Toc48033451"/>
      <w:r>
        <w:rPr>
          <w:rFonts w:ascii="仿宋_GB2312" w:eastAsia="仿宋_GB2312" w:hint="eastAsia"/>
        </w:rPr>
        <w:lastRenderedPageBreak/>
        <w:t>已结束项目管理</w:t>
      </w:r>
      <w:bookmarkEnd w:id="145"/>
    </w:p>
    <w:p w14:paraId="395E484D" w14:textId="77777777" w:rsidR="00AF5A9B" w:rsidRDefault="00000000">
      <w:pPr>
        <w:ind w:firstLineChars="200" w:firstLine="560"/>
      </w:pPr>
      <w:r>
        <w:rPr>
          <w:rFonts w:ascii="仿宋_GB2312" w:eastAsia="仿宋_GB2312" w:hint="eastAsia"/>
          <w:sz w:val="28"/>
          <w:szCs w:val="28"/>
        </w:rPr>
        <w:t>点击顶部导航栏展开</w:t>
      </w:r>
      <w:r>
        <w:rPr>
          <w:rFonts w:ascii="仿宋_GB2312" w:eastAsia="仿宋_GB2312"/>
          <w:sz w:val="28"/>
          <w:szCs w:val="28"/>
        </w:rPr>
        <w:t>【</w:t>
      </w:r>
      <w:r>
        <w:rPr>
          <w:rFonts w:ascii="仿宋_GB2312" w:eastAsia="仿宋_GB2312" w:hint="eastAsia"/>
          <w:sz w:val="28"/>
          <w:szCs w:val="28"/>
        </w:rPr>
        <w:t>查询统计】栏目，选中【已结束项目管理】功能。已结束项目管理包含了所有已结束、中止、终止的项目，所有历史项目都可通过此入口进行查询，当前提供了项目年份与名称进行查询，且除了按综合项目组织方式外还提供了按类别分类的方式展示，显示如下：</w:t>
      </w:r>
    </w:p>
    <w:p w14:paraId="71087D7F" w14:textId="77777777" w:rsidR="00AF5A9B" w:rsidRDefault="00000000">
      <w:r>
        <w:rPr>
          <w:noProof/>
        </w:rPr>
        <w:drawing>
          <wp:inline distT="0" distB="0" distL="0" distR="0" wp14:anchorId="4343F058" wp14:editId="206845A6">
            <wp:extent cx="5274310" cy="2836545"/>
            <wp:effectExtent l="38100" t="38100" r="78740" b="7810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17"/>
                    <a:stretch>
                      <a:fillRect/>
                    </a:stretch>
                  </pic:blipFill>
                  <pic:spPr>
                    <a:xfrm>
                      <a:off x="0" y="0"/>
                      <a:ext cx="5275892" cy="2837625"/>
                    </a:xfrm>
                    <a:prstGeom prst="rect">
                      <a:avLst/>
                    </a:prstGeom>
                    <a:effectLst>
                      <a:outerShdw blurRad="50800" dist="38100" dir="2700000" algn="tl" rotWithShape="0">
                        <a:prstClr val="black">
                          <a:alpha val="40000"/>
                        </a:prstClr>
                      </a:outerShdw>
                    </a:effectLst>
                  </pic:spPr>
                </pic:pic>
              </a:graphicData>
            </a:graphic>
          </wp:inline>
        </w:drawing>
      </w:r>
    </w:p>
    <w:p w14:paraId="6DC374EF"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图5-</w:t>
      </w:r>
      <w:r>
        <w:rPr>
          <w:rFonts w:ascii="微软雅黑" w:eastAsia="微软雅黑" w:hAnsi="微软雅黑"/>
          <w:sz w:val="18"/>
          <w:szCs w:val="18"/>
        </w:rPr>
        <w:t xml:space="preserve">3  </w:t>
      </w:r>
      <w:r>
        <w:rPr>
          <w:rFonts w:ascii="微软雅黑" w:eastAsia="微软雅黑" w:hAnsi="微软雅黑" w:hint="eastAsia"/>
          <w:sz w:val="18"/>
          <w:szCs w:val="18"/>
        </w:rPr>
        <w:t>已结束项目管理页面</w:t>
      </w:r>
    </w:p>
    <w:p w14:paraId="7E69E224" w14:textId="77777777" w:rsidR="00AF5A9B" w:rsidRDefault="00000000">
      <w:r>
        <w:rPr>
          <w:noProof/>
        </w:rPr>
        <w:drawing>
          <wp:inline distT="0" distB="0" distL="0" distR="0" wp14:anchorId="5B44B770" wp14:editId="763E1E1F">
            <wp:extent cx="5274310" cy="2836545"/>
            <wp:effectExtent l="38100" t="38100" r="78740" b="7810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118"/>
                    <a:stretch>
                      <a:fillRect/>
                    </a:stretch>
                  </pic:blipFill>
                  <pic:spPr>
                    <a:xfrm>
                      <a:off x="0" y="0"/>
                      <a:ext cx="5297233" cy="2849102"/>
                    </a:xfrm>
                    <a:prstGeom prst="rect">
                      <a:avLst/>
                    </a:prstGeom>
                    <a:effectLst>
                      <a:outerShdw blurRad="50800" dist="38100" dir="2700000" algn="tl" rotWithShape="0">
                        <a:prstClr val="black">
                          <a:alpha val="40000"/>
                        </a:prstClr>
                      </a:outerShdw>
                    </a:effectLst>
                  </pic:spPr>
                </pic:pic>
              </a:graphicData>
            </a:graphic>
          </wp:inline>
        </w:drawing>
      </w:r>
    </w:p>
    <w:p w14:paraId="3F157FE1"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图5-</w:t>
      </w:r>
      <w:r>
        <w:rPr>
          <w:rFonts w:ascii="微软雅黑" w:eastAsia="微软雅黑" w:hAnsi="微软雅黑"/>
          <w:sz w:val="18"/>
          <w:szCs w:val="18"/>
        </w:rPr>
        <w:t xml:space="preserve">3  </w:t>
      </w:r>
      <w:r>
        <w:rPr>
          <w:rFonts w:ascii="微软雅黑" w:eastAsia="微软雅黑" w:hAnsi="微软雅黑" w:hint="eastAsia"/>
          <w:sz w:val="18"/>
          <w:szCs w:val="18"/>
        </w:rPr>
        <w:t>已结束项目管理页面</w:t>
      </w:r>
    </w:p>
    <w:p w14:paraId="36D7BDDF" w14:textId="77777777" w:rsidR="00AF5A9B" w:rsidRDefault="00000000">
      <w:pPr>
        <w:pStyle w:val="1"/>
        <w:rPr>
          <w:rFonts w:ascii="仿宋_GB2312" w:eastAsia="仿宋_GB2312"/>
          <w:sz w:val="32"/>
          <w:szCs w:val="32"/>
        </w:rPr>
      </w:pPr>
      <w:bookmarkStart w:id="146" w:name="_Toc48033452"/>
      <w:bookmarkStart w:id="147" w:name="_Toc532111528"/>
      <w:bookmarkStart w:id="148" w:name="_Toc531599207"/>
      <w:bookmarkStart w:id="149" w:name="_Toc532111791"/>
      <w:r>
        <w:rPr>
          <w:rFonts w:ascii="仿宋_GB2312" w:eastAsia="仿宋_GB2312" w:hint="eastAsia"/>
          <w:sz w:val="32"/>
          <w:szCs w:val="32"/>
        </w:rPr>
        <w:lastRenderedPageBreak/>
        <w:t>共享园地</w:t>
      </w:r>
      <w:bookmarkEnd w:id="146"/>
      <w:bookmarkEnd w:id="147"/>
      <w:bookmarkEnd w:id="148"/>
      <w:bookmarkEnd w:id="149"/>
    </w:p>
    <w:p w14:paraId="0D9BD368" w14:textId="77777777" w:rsidR="00AF5A9B" w:rsidRDefault="00000000">
      <w:pPr>
        <w:pStyle w:val="2"/>
        <w:spacing w:line="536" w:lineRule="exact"/>
        <w:rPr>
          <w:rFonts w:ascii="仿宋_GB2312" w:eastAsia="仿宋_GB2312"/>
        </w:rPr>
      </w:pPr>
      <w:bookmarkStart w:id="150" w:name="_Toc531599208"/>
      <w:bookmarkStart w:id="151" w:name="_Toc532111529"/>
      <w:bookmarkStart w:id="152" w:name="_Toc48033453"/>
      <w:bookmarkStart w:id="153" w:name="_Toc532111792"/>
      <w:r>
        <w:rPr>
          <w:rFonts w:ascii="仿宋_GB2312" w:eastAsia="仿宋_GB2312" w:hint="eastAsia"/>
        </w:rPr>
        <w:t>法律法规</w:t>
      </w:r>
      <w:bookmarkEnd w:id="150"/>
      <w:bookmarkEnd w:id="151"/>
      <w:bookmarkEnd w:id="152"/>
      <w:bookmarkEnd w:id="153"/>
    </w:p>
    <w:p w14:paraId="2E09E385" w14:textId="77777777" w:rsidR="00AF5A9B" w:rsidRDefault="00000000">
      <w:pPr>
        <w:ind w:firstLineChars="200" w:firstLine="560"/>
      </w:pPr>
      <w:r>
        <w:rPr>
          <w:rFonts w:ascii="仿宋_GB2312" w:eastAsia="仿宋_GB2312" w:hint="eastAsia"/>
          <w:sz w:val="28"/>
          <w:szCs w:val="28"/>
        </w:rPr>
        <w:t>点击顶部导航栏展开</w:t>
      </w:r>
      <w:r>
        <w:rPr>
          <w:rFonts w:ascii="仿宋_GB2312" w:eastAsia="仿宋_GB2312"/>
          <w:sz w:val="28"/>
          <w:szCs w:val="28"/>
        </w:rPr>
        <w:t>【</w:t>
      </w:r>
      <w:r>
        <w:rPr>
          <w:rFonts w:ascii="仿宋_GB2312" w:eastAsia="仿宋_GB2312" w:hint="eastAsia"/>
          <w:sz w:val="28"/>
          <w:szCs w:val="28"/>
        </w:rPr>
        <w:t>共享园地】栏目，选中【法律法规】功能。显示如下：</w:t>
      </w:r>
    </w:p>
    <w:p w14:paraId="4C6A3BA2" w14:textId="77777777" w:rsidR="00AF5A9B" w:rsidRDefault="00000000">
      <w:pPr>
        <w:jc w:val="center"/>
      </w:pPr>
      <w:r>
        <w:rPr>
          <w:noProof/>
        </w:rPr>
        <w:drawing>
          <wp:inline distT="0" distB="0" distL="0" distR="0" wp14:anchorId="481694AE" wp14:editId="2552B626">
            <wp:extent cx="5274310" cy="2965450"/>
            <wp:effectExtent l="38100" t="38100" r="78740" b="8255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19"/>
                    <a:stretch>
                      <a:fillRect/>
                    </a:stretch>
                  </pic:blipFill>
                  <pic:spPr>
                    <a:xfrm>
                      <a:off x="0" y="0"/>
                      <a:ext cx="5274310" cy="2965450"/>
                    </a:xfrm>
                    <a:prstGeom prst="rect">
                      <a:avLst/>
                    </a:prstGeom>
                    <a:effectLst>
                      <a:outerShdw blurRad="50800" dist="38100" dir="2700000" algn="tl" rotWithShape="0">
                        <a:prstClr val="black">
                          <a:alpha val="40000"/>
                        </a:prstClr>
                      </a:outerShdw>
                    </a:effectLst>
                  </pic:spPr>
                </pic:pic>
              </a:graphicData>
            </a:graphic>
          </wp:inline>
        </w:drawing>
      </w:r>
    </w:p>
    <w:p w14:paraId="227E9949"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w:t>
      </w:r>
      <w:r>
        <w:rPr>
          <w:rFonts w:ascii="微软雅黑" w:eastAsia="微软雅黑" w:hAnsi="微软雅黑"/>
          <w:sz w:val="18"/>
          <w:szCs w:val="18"/>
        </w:rPr>
        <w:t>8</w:t>
      </w:r>
      <w:r>
        <w:rPr>
          <w:rFonts w:ascii="微软雅黑" w:eastAsia="微软雅黑" w:hAnsi="微软雅黑" w:hint="eastAsia"/>
          <w:sz w:val="18"/>
          <w:szCs w:val="18"/>
        </w:rPr>
        <w:t>-</w:t>
      </w:r>
      <w:r>
        <w:rPr>
          <w:rFonts w:ascii="微软雅黑" w:eastAsia="微软雅黑" w:hAnsi="微软雅黑"/>
          <w:sz w:val="18"/>
          <w:szCs w:val="18"/>
        </w:rPr>
        <w:t xml:space="preserve">1  </w:t>
      </w:r>
      <w:r>
        <w:rPr>
          <w:rFonts w:ascii="微软雅黑" w:eastAsia="微软雅黑" w:hAnsi="微软雅黑" w:hint="eastAsia"/>
          <w:sz w:val="18"/>
          <w:szCs w:val="18"/>
        </w:rPr>
        <w:t>法律法规页面</w:t>
      </w:r>
    </w:p>
    <w:p w14:paraId="6DCB3A6B" w14:textId="77777777" w:rsidR="00AF5A9B" w:rsidRDefault="00000000">
      <w:pPr>
        <w:ind w:firstLine="420"/>
        <w:rPr>
          <w:rFonts w:ascii="仿宋_GB2312" w:eastAsia="仿宋_GB2312"/>
          <w:sz w:val="28"/>
          <w:szCs w:val="28"/>
        </w:rPr>
      </w:pPr>
      <w:bookmarkStart w:id="154" w:name="OLE_LINK43"/>
      <w:bookmarkStart w:id="155" w:name="OLE_LINK42"/>
      <w:r>
        <w:rPr>
          <w:rFonts w:ascii="仿宋_GB2312" w:eastAsia="仿宋_GB2312" w:hint="eastAsia"/>
          <w:sz w:val="28"/>
          <w:szCs w:val="28"/>
        </w:rPr>
        <w:t>操作说明：</w:t>
      </w:r>
    </w:p>
    <w:p w14:paraId="288CFDDA" w14:textId="77777777" w:rsidR="00AF5A9B" w:rsidRDefault="00000000">
      <w:pPr>
        <w:ind w:firstLine="420"/>
        <w:rPr>
          <w:rFonts w:ascii="仿宋_GB2312" w:eastAsia="仿宋_GB2312"/>
          <w:sz w:val="28"/>
          <w:szCs w:val="28"/>
        </w:rPr>
      </w:pPr>
      <w:r>
        <w:rPr>
          <w:rFonts w:ascii="仿宋_GB2312" w:eastAsia="仿宋_GB2312" w:hint="eastAsia"/>
          <w:sz w:val="28"/>
          <w:szCs w:val="28"/>
        </w:rPr>
        <w:t>监督人点击【新增】按钮在出现的填写区域内填写新的法律法规内容，并上传相关的法律法规文件，成功保存后普通招标单位可以在法律法规栏目中查看监督人上传的法律法规内容。</w:t>
      </w:r>
    </w:p>
    <w:p w14:paraId="43F36C16" w14:textId="77777777" w:rsidR="00AF5A9B" w:rsidRDefault="00000000">
      <w:pPr>
        <w:pStyle w:val="2"/>
        <w:spacing w:line="536" w:lineRule="exact"/>
        <w:rPr>
          <w:rFonts w:ascii="仿宋_GB2312" w:eastAsia="仿宋_GB2312"/>
        </w:rPr>
      </w:pPr>
      <w:bookmarkStart w:id="156" w:name="_Toc532111793"/>
      <w:bookmarkStart w:id="157" w:name="_Toc531599209"/>
      <w:bookmarkStart w:id="158" w:name="_Toc532111530"/>
      <w:bookmarkStart w:id="159" w:name="_Toc48033454"/>
      <w:bookmarkEnd w:id="154"/>
      <w:bookmarkEnd w:id="155"/>
      <w:r>
        <w:rPr>
          <w:rFonts w:ascii="仿宋_GB2312" w:eastAsia="仿宋_GB2312" w:hint="eastAsia"/>
        </w:rPr>
        <w:t>招标文件范本</w:t>
      </w:r>
      <w:bookmarkEnd w:id="156"/>
      <w:bookmarkEnd w:id="157"/>
      <w:bookmarkEnd w:id="158"/>
      <w:bookmarkEnd w:id="159"/>
    </w:p>
    <w:p w14:paraId="6C86644D" w14:textId="77777777" w:rsidR="00AF5A9B" w:rsidRDefault="00000000">
      <w:pPr>
        <w:ind w:firstLineChars="200" w:firstLine="560"/>
      </w:pPr>
      <w:r>
        <w:rPr>
          <w:rFonts w:ascii="仿宋_GB2312" w:eastAsia="仿宋_GB2312" w:hint="eastAsia"/>
          <w:sz w:val="28"/>
          <w:szCs w:val="28"/>
        </w:rPr>
        <w:t>点击顶部导航栏展开</w:t>
      </w:r>
      <w:r>
        <w:rPr>
          <w:rFonts w:ascii="仿宋_GB2312" w:eastAsia="仿宋_GB2312"/>
          <w:sz w:val="28"/>
          <w:szCs w:val="28"/>
        </w:rPr>
        <w:t>【</w:t>
      </w:r>
      <w:r>
        <w:rPr>
          <w:rFonts w:ascii="仿宋_GB2312" w:eastAsia="仿宋_GB2312" w:hint="eastAsia"/>
          <w:sz w:val="28"/>
          <w:szCs w:val="28"/>
        </w:rPr>
        <w:t>共享园地】栏目，选中【招标文件范本】功能。显示如下：</w:t>
      </w:r>
    </w:p>
    <w:p w14:paraId="7AC2D5C8" w14:textId="77777777" w:rsidR="00AF5A9B" w:rsidRDefault="00000000">
      <w:pPr>
        <w:jc w:val="center"/>
      </w:pPr>
      <w:r>
        <w:rPr>
          <w:noProof/>
        </w:rPr>
        <w:lastRenderedPageBreak/>
        <w:drawing>
          <wp:inline distT="0" distB="0" distL="0" distR="0" wp14:anchorId="71228899" wp14:editId="54DF49A5">
            <wp:extent cx="5274310" cy="2965450"/>
            <wp:effectExtent l="0" t="0" r="2540" b="635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20" cstate="print"/>
                    <a:stretch>
                      <a:fillRect/>
                    </a:stretch>
                  </pic:blipFill>
                  <pic:spPr>
                    <a:xfrm>
                      <a:off x="0" y="0"/>
                      <a:ext cx="5274310" cy="2965450"/>
                    </a:xfrm>
                    <a:prstGeom prst="rect">
                      <a:avLst/>
                    </a:prstGeom>
                  </pic:spPr>
                </pic:pic>
              </a:graphicData>
            </a:graphic>
          </wp:inline>
        </w:drawing>
      </w:r>
    </w:p>
    <w:p w14:paraId="1F904495" w14:textId="77777777" w:rsidR="00AF5A9B" w:rsidRDefault="00000000">
      <w:pPr>
        <w:jc w:val="center"/>
      </w:pPr>
      <w:r>
        <w:rPr>
          <w:rFonts w:hint="eastAsia"/>
        </w:rPr>
        <w:t>图</w:t>
      </w:r>
      <w:r>
        <w:t>8</w:t>
      </w:r>
      <w:r>
        <w:rPr>
          <w:rFonts w:hint="eastAsia"/>
        </w:rPr>
        <w:t>-</w:t>
      </w:r>
      <w:r>
        <w:t xml:space="preserve">2  </w:t>
      </w:r>
      <w:r>
        <w:rPr>
          <w:rFonts w:hint="eastAsia"/>
        </w:rPr>
        <w:t>招标文件范本页面</w:t>
      </w:r>
    </w:p>
    <w:p w14:paraId="7CA3C365" w14:textId="77777777" w:rsidR="00AF5A9B" w:rsidRDefault="00000000">
      <w:pPr>
        <w:ind w:firstLine="420"/>
        <w:rPr>
          <w:rFonts w:ascii="仿宋_GB2312" w:eastAsia="仿宋_GB2312"/>
          <w:sz w:val="28"/>
          <w:szCs w:val="28"/>
        </w:rPr>
      </w:pPr>
      <w:bookmarkStart w:id="160" w:name="OLE_LINK44"/>
      <w:r>
        <w:rPr>
          <w:rFonts w:ascii="仿宋_GB2312" w:eastAsia="仿宋_GB2312" w:hint="eastAsia"/>
          <w:sz w:val="28"/>
          <w:szCs w:val="28"/>
        </w:rPr>
        <w:t>操作说明：</w:t>
      </w:r>
    </w:p>
    <w:p w14:paraId="318BED88" w14:textId="77777777" w:rsidR="00AF5A9B" w:rsidRDefault="00000000">
      <w:pPr>
        <w:ind w:firstLine="420"/>
        <w:rPr>
          <w:rFonts w:ascii="仿宋_GB2312" w:eastAsia="仿宋_GB2312"/>
          <w:sz w:val="28"/>
          <w:szCs w:val="28"/>
        </w:rPr>
      </w:pPr>
      <w:r>
        <w:rPr>
          <w:rFonts w:ascii="仿宋_GB2312" w:eastAsia="仿宋_GB2312" w:hint="eastAsia"/>
          <w:sz w:val="28"/>
          <w:szCs w:val="28"/>
        </w:rPr>
        <w:t>点击【新增】按钮在出现的填写区域内填写新的招标文件范本，并上传相关的范本文件，成功保存后普通招标单位可以在招标文件范本栏目中查看监督人上传的招标文件范本内容。</w:t>
      </w:r>
      <w:bookmarkEnd w:id="160"/>
    </w:p>
    <w:p w14:paraId="60244D5A" w14:textId="77777777" w:rsidR="00AF5A9B" w:rsidRDefault="00000000">
      <w:pPr>
        <w:pStyle w:val="2"/>
        <w:spacing w:line="536" w:lineRule="exact"/>
        <w:rPr>
          <w:rFonts w:ascii="仿宋_GB2312" w:eastAsia="仿宋_GB2312"/>
        </w:rPr>
      </w:pPr>
      <w:bookmarkStart w:id="161" w:name="_Toc48033455"/>
      <w:bookmarkStart w:id="162" w:name="_Toc531599210"/>
      <w:bookmarkStart w:id="163" w:name="_Toc532111794"/>
      <w:bookmarkStart w:id="164" w:name="_Toc532111531"/>
      <w:r>
        <w:rPr>
          <w:rFonts w:ascii="仿宋_GB2312" w:eastAsia="仿宋_GB2312" w:hint="eastAsia"/>
        </w:rPr>
        <w:t>招标通知</w:t>
      </w:r>
      <w:bookmarkEnd w:id="161"/>
      <w:bookmarkEnd w:id="162"/>
      <w:bookmarkEnd w:id="163"/>
      <w:bookmarkEnd w:id="164"/>
    </w:p>
    <w:p w14:paraId="6BB85274" w14:textId="77777777" w:rsidR="00AF5A9B" w:rsidRDefault="00000000">
      <w:pPr>
        <w:ind w:firstLineChars="200" w:firstLine="560"/>
      </w:pPr>
      <w:r>
        <w:rPr>
          <w:rFonts w:ascii="仿宋_GB2312" w:eastAsia="仿宋_GB2312" w:hint="eastAsia"/>
          <w:sz w:val="28"/>
          <w:szCs w:val="28"/>
        </w:rPr>
        <w:t>点击顶部导航栏展开</w:t>
      </w:r>
      <w:r>
        <w:rPr>
          <w:rFonts w:ascii="仿宋_GB2312" w:eastAsia="仿宋_GB2312"/>
          <w:sz w:val="28"/>
          <w:szCs w:val="28"/>
        </w:rPr>
        <w:t>【</w:t>
      </w:r>
      <w:r>
        <w:rPr>
          <w:rFonts w:ascii="仿宋_GB2312" w:eastAsia="仿宋_GB2312" w:hint="eastAsia"/>
          <w:sz w:val="28"/>
          <w:szCs w:val="28"/>
        </w:rPr>
        <w:t>共享园地】栏目，选中【招标通知】功能。显示如下：</w:t>
      </w:r>
    </w:p>
    <w:p w14:paraId="19402766" w14:textId="77777777" w:rsidR="00AF5A9B" w:rsidRDefault="00000000">
      <w:pPr>
        <w:jc w:val="center"/>
      </w:pPr>
      <w:r>
        <w:rPr>
          <w:noProof/>
        </w:rPr>
        <w:lastRenderedPageBreak/>
        <w:drawing>
          <wp:inline distT="0" distB="0" distL="0" distR="0" wp14:anchorId="151926B8" wp14:editId="00EF2A47">
            <wp:extent cx="5274310" cy="2965450"/>
            <wp:effectExtent l="38100" t="38100" r="97790" b="10160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21" cstate="print"/>
                    <a:stretch>
                      <a:fillRect/>
                    </a:stretch>
                  </pic:blipFill>
                  <pic:spPr>
                    <a:xfrm>
                      <a:off x="0" y="0"/>
                      <a:ext cx="5274310" cy="2965450"/>
                    </a:xfrm>
                    <a:prstGeom prst="rect">
                      <a:avLst/>
                    </a:prstGeom>
                    <a:effectLst>
                      <a:outerShdw blurRad="50800" dist="38100" dir="2700000" algn="tl" rotWithShape="0">
                        <a:prstClr val="black">
                          <a:alpha val="40000"/>
                        </a:prstClr>
                      </a:outerShdw>
                    </a:effectLst>
                  </pic:spPr>
                </pic:pic>
              </a:graphicData>
            </a:graphic>
          </wp:inline>
        </w:drawing>
      </w:r>
    </w:p>
    <w:p w14:paraId="4D344640" w14:textId="77777777" w:rsidR="00AF5A9B" w:rsidRDefault="00000000">
      <w:pPr>
        <w:jc w:val="center"/>
      </w:pPr>
      <w:r>
        <w:rPr>
          <w:rFonts w:hint="eastAsia"/>
        </w:rPr>
        <w:t>图</w:t>
      </w:r>
      <w:r>
        <w:t>8</w:t>
      </w:r>
      <w:r>
        <w:rPr>
          <w:rFonts w:hint="eastAsia"/>
        </w:rPr>
        <w:t>-</w:t>
      </w:r>
      <w:r>
        <w:t xml:space="preserve">3-1  </w:t>
      </w:r>
      <w:r>
        <w:rPr>
          <w:rFonts w:hint="eastAsia"/>
        </w:rPr>
        <w:t>招标通知页面</w:t>
      </w:r>
    </w:p>
    <w:p w14:paraId="6977E90D" w14:textId="77777777" w:rsidR="00AF5A9B" w:rsidRDefault="00000000">
      <w:r>
        <w:rPr>
          <w:noProof/>
        </w:rPr>
        <w:drawing>
          <wp:inline distT="0" distB="0" distL="0" distR="0" wp14:anchorId="72359991" wp14:editId="0D513D3A">
            <wp:extent cx="5274310" cy="2965450"/>
            <wp:effectExtent l="38100" t="38100" r="97790" b="10160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22" cstate="print"/>
                    <a:stretch>
                      <a:fillRect/>
                    </a:stretch>
                  </pic:blipFill>
                  <pic:spPr>
                    <a:xfrm>
                      <a:off x="0" y="0"/>
                      <a:ext cx="5274310" cy="2965450"/>
                    </a:xfrm>
                    <a:prstGeom prst="rect">
                      <a:avLst/>
                    </a:prstGeom>
                    <a:effectLst>
                      <a:outerShdw blurRad="50800" dist="38100" dir="2700000" algn="tl" rotWithShape="0">
                        <a:prstClr val="black">
                          <a:alpha val="40000"/>
                        </a:prstClr>
                      </a:outerShdw>
                    </a:effectLst>
                  </pic:spPr>
                </pic:pic>
              </a:graphicData>
            </a:graphic>
          </wp:inline>
        </w:drawing>
      </w:r>
    </w:p>
    <w:p w14:paraId="383495D4"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w:t>
      </w:r>
      <w:r>
        <w:rPr>
          <w:rFonts w:ascii="微软雅黑" w:eastAsia="微软雅黑" w:hAnsi="微软雅黑"/>
          <w:sz w:val="18"/>
          <w:szCs w:val="18"/>
        </w:rPr>
        <w:t>8</w:t>
      </w:r>
      <w:r>
        <w:rPr>
          <w:rFonts w:ascii="微软雅黑" w:eastAsia="微软雅黑" w:hAnsi="微软雅黑" w:hint="eastAsia"/>
          <w:sz w:val="18"/>
          <w:szCs w:val="18"/>
        </w:rPr>
        <w:t>-</w:t>
      </w:r>
      <w:r>
        <w:rPr>
          <w:rFonts w:ascii="微软雅黑" w:eastAsia="微软雅黑" w:hAnsi="微软雅黑"/>
          <w:sz w:val="18"/>
          <w:szCs w:val="18"/>
        </w:rPr>
        <w:t xml:space="preserve">3-2  </w:t>
      </w:r>
      <w:r>
        <w:rPr>
          <w:rFonts w:ascii="微软雅黑" w:eastAsia="微软雅黑" w:hAnsi="微软雅黑" w:hint="eastAsia"/>
          <w:sz w:val="18"/>
          <w:szCs w:val="18"/>
        </w:rPr>
        <w:t>发布通知页面</w:t>
      </w:r>
    </w:p>
    <w:p w14:paraId="5464B464" w14:textId="77777777" w:rsidR="00AF5A9B" w:rsidRDefault="00000000">
      <w:pPr>
        <w:ind w:firstLineChars="200" w:firstLine="560"/>
        <w:rPr>
          <w:rFonts w:ascii="仿宋_GB2312" w:eastAsia="仿宋_GB2312"/>
          <w:sz w:val="28"/>
          <w:szCs w:val="28"/>
        </w:rPr>
      </w:pPr>
      <w:r>
        <w:rPr>
          <w:rFonts w:ascii="仿宋_GB2312" w:eastAsia="仿宋_GB2312" w:hint="eastAsia"/>
          <w:sz w:val="28"/>
          <w:szCs w:val="28"/>
        </w:rPr>
        <w:t>操作说明：</w:t>
      </w:r>
    </w:p>
    <w:p w14:paraId="36693A05" w14:textId="77777777" w:rsidR="00AF5A9B" w:rsidRDefault="00000000">
      <w:pPr>
        <w:ind w:firstLineChars="200" w:firstLine="560"/>
        <w:rPr>
          <w:rFonts w:ascii="微软雅黑" w:eastAsia="微软雅黑" w:hAnsi="微软雅黑"/>
          <w:sz w:val="18"/>
          <w:szCs w:val="18"/>
        </w:rPr>
      </w:pPr>
      <w:r>
        <w:rPr>
          <w:rFonts w:ascii="仿宋_GB2312" w:eastAsia="仿宋_GB2312" w:hint="eastAsia"/>
          <w:sz w:val="28"/>
          <w:szCs w:val="28"/>
        </w:rPr>
        <w:t>点击【发布通知】按钮在出现的浮层内填写新通知的内容，并上传相关的通知文件，成功保存后普通招标单位可以在招标通知栏目中查看监督人发布的招标通知内容。</w:t>
      </w:r>
    </w:p>
    <w:p w14:paraId="7DE3958C" w14:textId="77777777" w:rsidR="00AF5A9B" w:rsidRDefault="00000000">
      <w:pPr>
        <w:pStyle w:val="2"/>
        <w:spacing w:line="536" w:lineRule="exact"/>
        <w:rPr>
          <w:rFonts w:ascii="仿宋_GB2312" w:eastAsia="仿宋_GB2312"/>
        </w:rPr>
      </w:pPr>
      <w:bookmarkStart w:id="165" w:name="_Toc48033456"/>
      <w:bookmarkStart w:id="166" w:name="_Toc532111795"/>
      <w:bookmarkStart w:id="167" w:name="_Toc531599211"/>
      <w:bookmarkStart w:id="168" w:name="_Toc532111532"/>
      <w:r>
        <w:rPr>
          <w:rFonts w:ascii="仿宋_GB2312" w:eastAsia="仿宋_GB2312" w:hint="eastAsia"/>
        </w:rPr>
        <w:lastRenderedPageBreak/>
        <w:t>招标论坛</w:t>
      </w:r>
      <w:bookmarkEnd w:id="165"/>
      <w:bookmarkEnd w:id="166"/>
      <w:bookmarkEnd w:id="167"/>
      <w:bookmarkEnd w:id="168"/>
    </w:p>
    <w:p w14:paraId="1EED23DB" w14:textId="77777777" w:rsidR="00AF5A9B" w:rsidRDefault="00000000">
      <w:pPr>
        <w:ind w:firstLineChars="200" w:firstLine="560"/>
      </w:pPr>
      <w:r>
        <w:rPr>
          <w:rFonts w:ascii="仿宋_GB2312" w:eastAsia="仿宋_GB2312" w:hint="eastAsia"/>
          <w:sz w:val="28"/>
          <w:szCs w:val="28"/>
        </w:rPr>
        <w:t>点击顶部导航栏展开</w:t>
      </w:r>
      <w:r>
        <w:rPr>
          <w:rFonts w:ascii="仿宋_GB2312" w:eastAsia="仿宋_GB2312"/>
          <w:sz w:val="28"/>
          <w:szCs w:val="28"/>
        </w:rPr>
        <w:t>【</w:t>
      </w:r>
      <w:r>
        <w:rPr>
          <w:rFonts w:ascii="仿宋_GB2312" w:eastAsia="仿宋_GB2312" w:hint="eastAsia"/>
          <w:sz w:val="28"/>
          <w:szCs w:val="28"/>
        </w:rPr>
        <w:t>共享园地】栏目，选中【招标论坛】功能。显示如下：</w:t>
      </w:r>
    </w:p>
    <w:p w14:paraId="0A85561D" w14:textId="77777777" w:rsidR="00AF5A9B" w:rsidRDefault="00000000">
      <w:r>
        <w:rPr>
          <w:noProof/>
        </w:rPr>
        <w:drawing>
          <wp:inline distT="0" distB="0" distL="0" distR="0" wp14:anchorId="00A68828" wp14:editId="0FC20ED9">
            <wp:extent cx="5274310" cy="2965450"/>
            <wp:effectExtent l="38100" t="38100" r="97790" b="10160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23" cstate="print"/>
                    <a:stretch>
                      <a:fillRect/>
                    </a:stretch>
                  </pic:blipFill>
                  <pic:spPr>
                    <a:xfrm>
                      <a:off x="0" y="0"/>
                      <a:ext cx="5274310" cy="2965450"/>
                    </a:xfrm>
                    <a:prstGeom prst="rect">
                      <a:avLst/>
                    </a:prstGeom>
                    <a:effectLst>
                      <a:outerShdw blurRad="50800" dist="38100" dir="2700000" algn="tl" rotWithShape="0">
                        <a:prstClr val="black">
                          <a:alpha val="40000"/>
                        </a:prstClr>
                      </a:outerShdw>
                    </a:effectLst>
                  </pic:spPr>
                </pic:pic>
              </a:graphicData>
            </a:graphic>
          </wp:inline>
        </w:drawing>
      </w:r>
    </w:p>
    <w:p w14:paraId="384549F0" w14:textId="77777777" w:rsidR="00AF5A9B" w:rsidRDefault="00000000">
      <w:pPr>
        <w:jc w:val="center"/>
        <w:rPr>
          <w:rFonts w:ascii="微软雅黑" w:eastAsia="微软雅黑" w:hAnsi="微软雅黑"/>
          <w:sz w:val="18"/>
          <w:szCs w:val="18"/>
        </w:rPr>
      </w:pPr>
      <w:r>
        <w:rPr>
          <w:rFonts w:ascii="微软雅黑" w:eastAsia="微软雅黑" w:hAnsi="微软雅黑" w:hint="eastAsia"/>
          <w:sz w:val="18"/>
          <w:szCs w:val="18"/>
        </w:rPr>
        <w:t>图</w:t>
      </w:r>
      <w:r>
        <w:rPr>
          <w:rFonts w:ascii="微软雅黑" w:eastAsia="微软雅黑" w:hAnsi="微软雅黑"/>
          <w:sz w:val="18"/>
          <w:szCs w:val="18"/>
        </w:rPr>
        <w:t>8</w:t>
      </w:r>
      <w:r>
        <w:rPr>
          <w:rFonts w:ascii="微软雅黑" w:eastAsia="微软雅黑" w:hAnsi="微软雅黑" w:hint="eastAsia"/>
          <w:sz w:val="18"/>
          <w:szCs w:val="18"/>
        </w:rPr>
        <w:t>-</w:t>
      </w:r>
      <w:r>
        <w:rPr>
          <w:rFonts w:ascii="微软雅黑" w:eastAsia="微软雅黑" w:hAnsi="微软雅黑"/>
          <w:sz w:val="18"/>
          <w:szCs w:val="18"/>
        </w:rPr>
        <w:t xml:space="preserve">4  </w:t>
      </w:r>
      <w:r>
        <w:rPr>
          <w:rFonts w:ascii="微软雅黑" w:eastAsia="微软雅黑" w:hAnsi="微软雅黑" w:hint="eastAsia"/>
          <w:sz w:val="18"/>
          <w:szCs w:val="18"/>
        </w:rPr>
        <w:t>招标论坛首页</w:t>
      </w:r>
    </w:p>
    <w:p w14:paraId="553246E4" w14:textId="77777777" w:rsidR="00AF5A9B" w:rsidRDefault="00000000">
      <w:pPr>
        <w:ind w:firstLineChars="200" w:firstLine="560"/>
        <w:rPr>
          <w:rFonts w:ascii="仿宋_GB2312" w:eastAsia="仿宋_GB2312"/>
          <w:sz w:val="28"/>
          <w:szCs w:val="28"/>
        </w:rPr>
      </w:pPr>
      <w:r>
        <w:rPr>
          <w:rFonts w:ascii="仿宋_GB2312" w:eastAsia="仿宋_GB2312" w:hint="eastAsia"/>
          <w:sz w:val="28"/>
          <w:szCs w:val="28"/>
        </w:rPr>
        <w:t>操作说明：</w:t>
      </w:r>
    </w:p>
    <w:p w14:paraId="04D67658" w14:textId="77777777" w:rsidR="00AF5A9B" w:rsidRDefault="00000000">
      <w:pPr>
        <w:ind w:firstLineChars="200" w:firstLine="560"/>
        <w:rPr>
          <w:rFonts w:ascii="仿宋_GB2312" w:eastAsia="仿宋_GB2312"/>
          <w:sz w:val="28"/>
          <w:szCs w:val="28"/>
        </w:rPr>
      </w:pPr>
      <w:r>
        <w:rPr>
          <w:rFonts w:ascii="仿宋_GB2312" w:eastAsia="仿宋_GB2312" w:hint="eastAsia"/>
          <w:sz w:val="28"/>
          <w:szCs w:val="28"/>
        </w:rPr>
        <w:t>通过共享园地的【招标论坛】栏目可以进入到山东高速集团招标管理平台论坛，在论坛中可以提问、分享、回答以及建议招投标活动的内容，为招标单位与投标人建立一个专业的交流园地。</w:t>
      </w:r>
    </w:p>
    <w:p w14:paraId="3286B575" w14:textId="77777777" w:rsidR="00AF5A9B" w:rsidRDefault="00AF5A9B"/>
    <w:sectPr w:rsidR="00AF5A9B">
      <w:headerReference w:type="default" r:id="rId124"/>
      <w:footerReference w:type="default" r:id="rId125"/>
      <w:headerReference w:type="first" r:id="rId126"/>
      <w:pgSz w:w="11906" w:h="16838"/>
      <w:pgMar w:top="1440" w:right="1800" w:bottom="1440" w:left="1800" w:header="851" w:footer="992" w:gutter="0"/>
      <w:pgNumType w:start="0"/>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A21C34" w14:textId="77777777" w:rsidR="008F349F" w:rsidRDefault="008F349F">
      <w:r>
        <w:separator/>
      </w:r>
    </w:p>
  </w:endnote>
  <w:endnote w:type="continuationSeparator" w:id="0">
    <w:p w14:paraId="50D751E1" w14:textId="77777777" w:rsidR="008F349F" w:rsidRDefault="008F34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2625192"/>
    </w:sdtPr>
    <w:sdtContent>
      <w:sdt>
        <w:sdtPr>
          <w:id w:val="1728636285"/>
        </w:sdtPr>
        <w:sdtContent>
          <w:p w14:paraId="0717F8CF" w14:textId="77777777" w:rsidR="00AF5A9B" w:rsidRDefault="00000000">
            <w:pPr>
              <w:pStyle w:val="a9"/>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Pr>
                <w:b/>
                <w:bCs/>
              </w:rPr>
              <w:t>19</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Pr>
                <w:b/>
                <w:bCs/>
              </w:rPr>
              <w:t>91</w:t>
            </w:r>
            <w:r>
              <w:rPr>
                <w:b/>
                <w:bCs/>
                <w:sz w:val="24"/>
                <w:szCs w:val="24"/>
              </w:rPr>
              <w:fldChar w:fldCharType="end"/>
            </w:r>
          </w:p>
        </w:sdtContent>
      </w:sdt>
    </w:sdtContent>
  </w:sdt>
  <w:p w14:paraId="3DB0C822" w14:textId="77777777" w:rsidR="00AF5A9B" w:rsidRDefault="00AF5A9B">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9FF02C" w14:textId="77777777" w:rsidR="008F349F" w:rsidRDefault="008F349F">
      <w:r>
        <w:separator/>
      </w:r>
    </w:p>
  </w:footnote>
  <w:footnote w:type="continuationSeparator" w:id="0">
    <w:p w14:paraId="266DAAE3" w14:textId="77777777" w:rsidR="008F349F" w:rsidRDefault="008F34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785F7" w14:textId="77777777" w:rsidR="00AF5A9B" w:rsidRDefault="00000000">
    <w:pPr>
      <w:pStyle w:val="ab"/>
      <w:jc w:val="both"/>
      <w:rPr>
        <w:szCs w:val="24"/>
      </w:rPr>
    </w:pPr>
    <w:r>
      <w:rPr>
        <w:rFonts w:hint="eastAsia"/>
        <w:szCs w:val="24"/>
      </w:rPr>
      <w:t>山东高速集团招标管理平台招标人使用说明</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FF62C" w14:textId="77777777" w:rsidR="00AF5A9B" w:rsidRDefault="00000000">
    <w:pPr>
      <w:pStyle w:val="ab"/>
      <w:jc w:val="both"/>
      <w:rPr>
        <w:szCs w:val="24"/>
      </w:rPr>
    </w:pPr>
    <w:r>
      <w:rPr>
        <w:rFonts w:hint="eastAsia"/>
        <w:szCs w:val="24"/>
      </w:rPr>
      <w:t>山东高速集团招标管理平台招标人使用说明</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4750B"/>
    <w:multiLevelType w:val="multilevel"/>
    <w:tmpl w:val="04D4750B"/>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1" w15:restartNumberingAfterBreak="0">
    <w:nsid w:val="215606DC"/>
    <w:multiLevelType w:val="multilevel"/>
    <w:tmpl w:val="215606DC"/>
    <w:lvl w:ilvl="0">
      <w:start w:val="1"/>
      <w:numFmt w:val="decimal"/>
      <w:lvlText w:val="（%1）"/>
      <w:lvlJc w:val="left"/>
      <w:pPr>
        <w:ind w:left="720" w:hanging="720"/>
      </w:pPr>
      <w:rPr>
        <w:rFonts w:ascii="仿宋_GB2312" w:eastAsia="仿宋_GB2312" w:hint="eastAsia"/>
        <w:sz w:val="32"/>
        <w:szCs w:val="32"/>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21642FC9"/>
    <w:multiLevelType w:val="multilevel"/>
    <w:tmpl w:val="21642FC9"/>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15:restartNumberingAfterBreak="0">
    <w:nsid w:val="78A81941"/>
    <w:multiLevelType w:val="multilevel"/>
    <w:tmpl w:val="78A81941"/>
    <w:lvl w:ilvl="0">
      <w:start w:val="1"/>
      <w:numFmt w:val="decimal"/>
      <w:pStyle w:val="1"/>
      <w:lvlText w:val="%1"/>
      <w:lvlJc w:val="left"/>
      <w:pPr>
        <w:ind w:left="432" w:hanging="432"/>
      </w:pPr>
    </w:lvl>
    <w:lvl w:ilvl="1">
      <w:start w:val="1"/>
      <w:numFmt w:val="decimal"/>
      <w:pStyle w:val="2"/>
      <w:lvlText w:val="%1.%2"/>
      <w:lvlJc w:val="left"/>
      <w:pPr>
        <w:ind w:left="1001" w:hanging="576"/>
      </w:pPr>
    </w:lvl>
    <w:lvl w:ilvl="2">
      <w:start w:val="1"/>
      <w:numFmt w:val="decimal"/>
      <w:pStyle w:val="3"/>
      <w:lvlText w:val="%1.%2.%3"/>
      <w:lvlJc w:val="left"/>
      <w:pPr>
        <w:ind w:left="720" w:hanging="720"/>
      </w:pPr>
      <w:rPr>
        <w:rFonts w:ascii="仿宋_GB2312" w:eastAsia="仿宋_GB2312" w:hint="eastAsia"/>
        <w:b w:val="0"/>
        <w:sz w:val="28"/>
        <w:szCs w:val="28"/>
      </w:r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4" w15:restartNumberingAfterBreak="0">
    <w:nsid w:val="7BCC18C8"/>
    <w:multiLevelType w:val="multilevel"/>
    <w:tmpl w:val="7BCC18C8"/>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16cid:durableId="1997879817">
    <w:abstractNumId w:val="3"/>
  </w:num>
  <w:num w:numId="2" w16cid:durableId="211519932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58675951">
    <w:abstractNumId w:val="2"/>
  </w:num>
  <w:num w:numId="4" w16cid:durableId="969941859">
    <w:abstractNumId w:val="4"/>
  </w:num>
  <w:num w:numId="5" w16cid:durableId="749615817">
    <w:abstractNumId w:val="1"/>
  </w:num>
  <w:num w:numId="6" w16cid:durableId="5448316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984ED3"/>
    <w:rsid w:val="000002E9"/>
    <w:rsid w:val="00001F2B"/>
    <w:rsid w:val="00002553"/>
    <w:rsid w:val="00006E23"/>
    <w:rsid w:val="000118A6"/>
    <w:rsid w:val="00013D83"/>
    <w:rsid w:val="00014BD5"/>
    <w:rsid w:val="00014C18"/>
    <w:rsid w:val="00016EE7"/>
    <w:rsid w:val="000218B9"/>
    <w:rsid w:val="00026369"/>
    <w:rsid w:val="00035D9A"/>
    <w:rsid w:val="000419A7"/>
    <w:rsid w:val="0004329C"/>
    <w:rsid w:val="00054600"/>
    <w:rsid w:val="00054703"/>
    <w:rsid w:val="00054E1C"/>
    <w:rsid w:val="00064EFC"/>
    <w:rsid w:val="00070471"/>
    <w:rsid w:val="00072A7F"/>
    <w:rsid w:val="000769ED"/>
    <w:rsid w:val="00080858"/>
    <w:rsid w:val="00080D31"/>
    <w:rsid w:val="00080FEF"/>
    <w:rsid w:val="00083420"/>
    <w:rsid w:val="0008469A"/>
    <w:rsid w:val="00090081"/>
    <w:rsid w:val="00096B23"/>
    <w:rsid w:val="000A463C"/>
    <w:rsid w:val="000B29FC"/>
    <w:rsid w:val="000B4B54"/>
    <w:rsid w:val="000C442B"/>
    <w:rsid w:val="000D5751"/>
    <w:rsid w:val="000D7DDE"/>
    <w:rsid w:val="000E1C2D"/>
    <w:rsid w:val="000E5AA6"/>
    <w:rsid w:val="000E61F6"/>
    <w:rsid w:val="000F2711"/>
    <w:rsid w:val="000F38A5"/>
    <w:rsid w:val="000F38AA"/>
    <w:rsid w:val="000F3BD0"/>
    <w:rsid w:val="00106176"/>
    <w:rsid w:val="00110D2F"/>
    <w:rsid w:val="0011342C"/>
    <w:rsid w:val="00121365"/>
    <w:rsid w:val="00121741"/>
    <w:rsid w:val="001315B9"/>
    <w:rsid w:val="00131A13"/>
    <w:rsid w:val="00134FDC"/>
    <w:rsid w:val="001417B9"/>
    <w:rsid w:val="00143B08"/>
    <w:rsid w:val="00143F80"/>
    <w:rsid w:val="00144E34"/>
    <w:rsid w:val="001454F9"/>
    <w:rsid w:val="00145985"/>
    <w:rsid w:val="001532FF"/>
    <w:rsid w:val="00156B49"/>
    <w:rsid w:val="00160DAE"/>
    <w:rsid w:val="001610CC"/>
    <w:rsid w:val="00162481"/>
    <w:rsid w:val="00176A37"/>
    <w:rsid w:val="00186B3B"/>
    <w:rsid w:val="00190F02"/>
    <w:rsid w:val="001938E9"/>
    <w:rsid w:val="001960C5"/>
    <w:rsid w:val="00196E98"/>
    <w:rsid w:val="00196EC9"/>
    <w:rsid w:val="001A7364"/>
    <w:rsid w:val="001A7B0A"/>
    <w:rsid w:val="001B107D"/>
    <w:rsid w:val="001B1671"/>
    <w:rsid w:val="001B20ED"/>
    <w:rsid w:val="001B55B8"/>
    <w:rsid w:val="001B6D86"/>
    <w:rsid w:val="001C2EBE"/>
    <w:rsid w:val="001C64C1"/>
    <w:rsid w:val="001C7BB3"/>
    <w:rsid w:val="001D0AEB"/>
    <w:rsid w:val="001D3D76"/>
    <w:rsid w:val="001D3EA1"/>
    <w:rsid w:val="001D5671"/>
    <w:rsid w:val="001D60AE"/>
    <w:rsid w:val="001E0648"/>
    <w:rsid w:val="001E17B9"/>
    <w:rsid w:val="001E1BD5"/>
    <w:rsid w:val="001E7EEB"/>
    <w:rsid w:val="001F152D"/>
    <w:rsid w:val="001F3247"/>
    <w:rsid w:val="001F711C"/>
    <w:rsid w:val="001F7C2C"/>
    <w:rsid w:val="00203AE8"/>
    <w:rsid w:val="002065C5"/>
    <w:rsid w:val="00216470"/>
    <w:rsid w:val="00223695"/>
    <w:rsid w:val="002252FD"/>
    <w:rsid w:val="00232AB6"/>
    <w:rsid w:val="00233B11"/>
    <w:rsid w:val="00240866"/>
    <w:rsid w:val="00240BE2"/>
    <w:rsid w:val="00253C7D"/>
    <w:rsid w:val="00256434"/>
    <w:rsid w:val="00260464"/>
    <w:rsid w:val="0026118A"/>
    <w:rsid w:val="0026543B"/>
    <w:rsid w:val="00271568"/>
    <w:rsid w:val="00273FF0"/>
    <w:rsid w:val="0028350E"/>
    <w:rsid w:val="00287E6D"/>
    <w:rsid w:val="002929F8"/>
    <w:rsid w:val="0029570A"/>
    <w:rsid w:val="00296D07"/>
    <w:rsid w:val="00297520"/>
    <w:rsid w:val="002A0230"/>
    <w:rsid w:val="002A41CA"/>
    <w:rsid w:val="002A641F"/>
    <w:rsid w:val="002A767E"/>
    <w:rsid w:val="002B16A9"/>
    <w:rsid w:val="002B4ADD"/>
    <w:rsid w:val="002B691C"/>
    <w:rsid w:val="002C1991"/>
    <w:rsid w:val="002C25FB"/>
    <w:rsid w:val="002D1A53"/>
    <w:rsid w:val="002D5684"/>
    <w:rsid w:val="002E081E"/>
    <w:rsid w:val="002E76D2"/>
    <w:rsid w:val="002F1498"/>
    <w:rsid w:val="002F2588"/>
    <w:rsid w:val="002F3DE7"/>
    <w:rsid w:val="002F40B9"/>
    <w:rsid w:val="00302B35"/>
    <w:rsid w:val="003050F9"/>
    <w:rsid w:val="003063E7"/>
    <w:rsid w:val="003067DB"/>
    <w:rsid w:val="003119E0"/>
    <w:rsid w:val="003167C9"/>
    <w:rsid w:val="00323693"/>
    <w:rsid w:val="0032640E"/>
    <w:rsid w:val="00327DE9"/>
    <w:rsid w:val="003363B0"/>
    <w:rsid w:val="00337FF6"/>
    <w:rsid w:val="00342198"/>
    <w:rsid w:val="00353ABC"/>
    <w:rsid w:val="003548B1"/>
    <w:rsid w:val="00356F77"/>
    <w:rsid w:val="0036210A"/>
    <w:rsid w:val="003636E8"/>
    <w:rsid w:val="0037381A"/>
    <w:rsid w:val="0037394C"/>
    <w:rsid w:val="00375DC9"/>
    <w:rsid w:val="0037657B"/>
    <w:rsid w:val="00384F08"/>
    <w:rsid w:val="00390F91"/>
    <w:rsid w:val="003A3BF6"/>
    <w:rsid w:val="003A464E"/>
    <w:rsid w:val="003A63EF"/>
    <w:rsid w:val="003A755E"/>
    <w:rsid w:val="003A7F16"/>
    <w:rsid w:val="003B0C42"/>
    <w:rsid w:val="003B2A99"/>
    <w:rsid w:val="003C0ACD"/>
    <w:rsid w:val="003C6CD7"/>
    <w:rsid w:val="003C6ED8"/>
    <w:rsid w:val="003D2567"/>
    <w:rsid w:val="003E2B95"/>
    <w:rsid w:val="003F0DD3"/>
    <w:rsid w:val="003F60AE"/>
    <w:rsid w:val="00403F11"/>
    <w:rsid w:val="00411FF9"/>
    <w:rsid w:val="0041693E"/>
    <w:rsid w:val="004172E3"/>
    <w:rsid w:val="0041793D"/>
    <w:rsid w:val="00425093"/>
    <w:rsid w:val="004259A6"/>
    <w:rsid w:val="004268E5"/>
    <w:rsid w:val="0043015F"/>
    <w:rsid w:val="004324FC"/>
    <w:rsid w:val="00440911"/>
    <w:rsid w:val="00442EBC"/>
    <w:rsid w:val="0044370E"/>
    <w:rsid w:val="00447B24"/>
    <w:rsid w:val="0045543F"/>
    <w:rsid w:val="004558D7"/>
    <w:rsid w:val="00460EBC"/>
    <w:rsid w:val="004645EF"/>
    <w:rsid w:val="0046531C"/>
    <w:rsid w:val="004724B5"/>
    <w:rsid w:val="00472C56"/>
    <w:rsid w:val="00475D2B"/>
    <w:rsid w:val="00477AFC"/>
    <w:rsid w:val="00477DAF"/>
    <w:rsid w:val="00483BC4"/>
    <w:rsid w:val="004936F9"/>
    <w:rsid w:val="00493F24"/>
    <w:rsid w:val="004A019A"/>
    <w:rsid w:val="004A4F93"/>
    <w:rsid w:val="004A5FAC"/>
    <w:rsid w:val="004A6406"/>
    <w:rsid w:val="004A6C4A"/>
    <w:rsid w:val="004A7A26"/>
    <w:rsid w:val="004B07C9"/>
    <w:rsid w:val="004B34D6"/>
    <w:rsid w:val="004B482E"/>
    <w:rsid w:val="004C0F60"/>
    <w:rsid w:val="004C71A1"/>
    <w:rsid w:val="004C7789"/>
    <w:rsid w:val="004D1F63"/>
    <w:rsid w:val="004D249F"/>
    <w:rsid w:val="004D254E"/>
    <w:rsid w:val="004E128D"/>
    <w:rsid w:val="004E683F"/>
    <w:rsid w:val="004F01DC"/>
    <w:rsid w:val="005062CA"/>
    <w:rsid w:val="00507791"/>
    <w:rsid w:val="0051448A"/>
    <w:rsid w:val="005177CE"/>
    <w:rsid w:val="0052232C"/>
    <w:rsid w:val="00525DD2"/>
    <w:rsid w:val="005271AB"/>
    <w:rsid w:val="00536BF2"/>
    <w:rsid w:val="00546AC8"/>
    <w:rsid w:val="0055642F"/>
    <w:rsid w:val="00561555"/>
    <w:rsid w:val="00563E3D"/>
    <w:rsid w:val="005659F6"/>
    <w:rsid w:val="005708BE"/>
    <w:rsid w:val="005723DB"/>
    <w:rsid w:val="00572B6C"/>
    <w:rsid w:val="00573B62"/>
    <w:rsid w:val="00573E27"/>
    <w:rsid w:val="00574337"/>
    <w:rsid w:val="00580350"/>
    <w:rsid w:val="0058143C"/>
    <w:rsid w:val="005815AB"/>
    <w:rsid w:val="00585625"/>
    <w:rsid w:val="00586166"/>
    <w:rsid w:val="005867FB"/>
    <w:rsid w:val="0058765B"/>
    <w:rsid w:val="00587D75"/>
    <w:rsid w:val="00591DC2"/>
    <w:rsid w:val="005954D3"/>
    <w:rsid w:val="00595F5F"/>
    <w:rsid w:val="00597DB3"/>
    <w:rsid w:val="005A1744"/>
    <w:rsid w:val="005A37DC"/>
    <w:rsid w:val="005A43E3"/>
    <w:rsid w:val="005A7C2E"/>
    <w:rsid w:val="005B0436"/>
    <w:rsid w:val="005B5378"/>
    <w:rsid w:val="005C022C"/>
    <w:rsid w:val="005C19BD"/>
    <w:rsid w:val="005C2BA4"/>
    <w:rsid w:val="005C5E79"/>
    <w:rsid w:val="005C7995"/>
    <w:rsid w:val="005D4270"/>
    <w:rsid w:val="005D758E"/>
    <w:rsid w:val="005E0A46"/>
    <w:rsid w:val="005E38FA"/>
    <w:rsid w:val="005E3B76"/>
    <w:rsid w:val="005E409B"/>
    <w:rsid w:val="005E46D8"/>
    <w:rsid w:val="005E6145"/>
    <w:rsid w:val="005F0D38"/>
    <w:rsid w:val="005F27B8"/>
    <w:rsid w:val="005F780E"/>
    <w:rsid w:val="00603E90"/>
    <w:rsid w:val="0060687C"/>
    <w:rsid w:val="00606E74"/>
    <w:rsid w:val="00615008"/>
    <w:rsid w:val="00621711"/>
    <w:rsid w:val="00625977"/>
    <w:rsid w:val="006276C3"/>
    <w:rsid w:val="00630F6D"/>
    <w:rsid w:val="0063118E"/>
    <w:rsid w:val="00632441"/>
    <w:rsid w:val="0063616E"/>
    <w:rsid w:val="00646EC4"/>
    <w:rsid w:val="00650E12"/>
    <w:rsid w:val="00654437"/>
    <w:rsid w:val="00661BF7"/>
    <w:rsid w:val="0066575A"/>
    <w:rsid w:val="00665E2B"/>
    <w:rsid w:val="00672CB2"/>
    <w:rsid w:val="00677D85"/>
    <w:rsid w:val="00690A43"/>
    <w:rsid w:val="00691B3A"/>
    <w:rsid w:val="00693775"/>
    <w:rsid w:val="0069548F"/>
    <w:rsid w:val="006A01C7"/>
    <w:rsid w:val="006A1D2B"/>
    <w:rsid w:val="006B1AF2"/>
    <w:rsid w:val="006B4A61"/>
    <w:rsid w:val="006B5497"/>
    <w:rsid w:val="006B5C53"/>
    <w:rsid w:val="006B761B"/>
    <w:rsid w:val="006C2AD9"/>
    <w:rsid w:val="006C4043"/>
    <w:rsid w:val="006C4E0F"/>
    <w:rsid w:val="006C531A"/>
    <w:rsid w:val="006E16D2"/>
    <w:rsid w:val="006E316B"/>
    <w:rsid w:val="006E52B9"/>
    <w:rsid w:val="006E7508"/>
    <w:rsid w:val="00700FA3"/>
    <w:rsid w:val="007011FE"/>
    <w:rsid w:val="0070625A"/>
    <w:rsid w:val="00714AD2"/>
    <w:rsid w:val="0071790D"/>
    <w:rsid w:val="007215BA"/>
    <w:rsid w:val="00723246"/>
    <w:rsid w:val="00724DFF"/>
    <w:rsid w:val="00727C4F"/>
    <w:rsid w:val="00734C5F"/>
    <w:rsid w:val="007350D8"/>
    <w:rsid w:val="007404A7"/>
    <w:rsid w:val="00750B67"/>
    <w:rsid w:val="00753FA9"/>
    <w:rsid w:val="00757CB7"/>
    <w:rsid w:val="00760319"/>
    <w:rsid w:val="0076073D"/>
    <w:rsid w:val="007627A9"/>
    <w:rsid w:val="00764336"/>
    <w:rsid w:val="00765092"/>
    <w:rsid w:val="007705D7"/>
    <w:rsid w:val="00773186"/>
    <w:rsid w:val="00775752"/>
    <w:rsid w:val="00781BEA"/>
    <w:rsid w:val="00782E9B"/>
    <w:rsid w:val="007837FA"/>
    <w:rsid w:val="00784FF6"/>
    <w:rsid w:val="007871D6"/>
    <w:rsid w:val="0079070B"/>
    <w:rsid w:val="00791130"/>
    <w:rsid w:val="00791BDC"/>
    <w:rsid w:val="00793F89"/>
    <w:rsid w:val="007972AA"/>
    <w:rsid w:val="007A4DA3"/>
    <w:rsid w:val="007A70D8"/>
    <w:rsid w:val="007B03C8"/>
    <w:rsid w:val="007B1B91"/>
    <w:rsid w:val="007B44E4"/>
    <w:rsid w:val="007B5B7C"/>
    <w:rsid w:val="007C2D2E"/>
    <w:rsid w:val="007E3ED5"/>
    <w:rsid w:val="007E712E"/>
    <w:rsid w:val="007F45A7"/>
    <w:rsid w:val="008064D3"/>
    <w:rsid w:val="00821318"/>
    <w:rsid w:val="008311DD"/>
    <w:rsid w:val="00834BA5"/>
    <w:rsid w:val="00836239"/>
    <w:rsid w:val="00837A12"/>
    <w:rsid w:val="00841D3E"/>
    <w:rsid w:val="00845E54"/>
    <w:rsid w:val="008461B8"/>
    <w:rsid w:val="00846A9F"/>
    <w:rsid w:val="00852F0A"/>
    <w:rsid w:val="0085595A"/>
    <w:rsid w:val="00856247"/>
    <w:rsid w:val="00856BA3"/>
    <w:rsid w:val="00862123"/>
    <w:rsid w:val="008638B7"/>
    <w:rsid w:val="00866835"/>
    <w:rsid w:val="00867BFC"/>
    <w:rsid w:val="00883652"/>
    <w:rsid w:val="00884DCA"/>
    <w:rsid w:val="008866DC"/>
    <w:rsid w:val="00891204"/>
    <w:rsid w:val="008915D9"/>
    <w:rsid w:val="00892AEF"/>
    <w:rsid w:val="008A16B8"/>
    <w:rsid w:val="008A1D65"/>
    <w:rsid w:val="008A3FA1"/>
    <w:rsid w:val="008A4B9B"/>
    <w:rsid w:val="008A4D4E"/>
    <w:rsid w:val="008B22F8"/>
    <w:rsid w:val="008B28F8"/>
    <w:rsid w:val="008B3084"/>
    <w:rsid w:val="008C209C"/>
    <w:rsid w:val="008D5DD0"/>
    <w:rsid w:val="008F043F"/>
    <w:rsid w:val="008F2A75"/>
    <w:rsid w:val="008F349F"/>
    <w:rsid w:val="008F4E85"/>
    <w:rsid w:val="0090013D"/>
    <w:rsid w:val="00902214"/>
    <w:rsid w:val="00902D59"/>
    <w:rsid w:val="0091378E"/>
    <w:rsid w:val="0091395E"/>
    <w:rsid w:val="00916D5C"/>
    <w:rsid w:val="00921BD6"/>
    <w:rsid w:val="0092279D"/>
    <w:rsid w:val="00933204"/>
    <w:rsid w:val="0093527E"/>
    <w:rsid w:val="00935988"/>
    <w:rsid w:val="00937D84"/>
    <w:rsid w:val="009464C0"/>
    <w:rsid w:val="009473B3"/>
    <w:rsid w:val="00953911"/>
    <w:rsid w:val="009557A5"/>
    <w:rsid w:val="009738A7"/>
    <w:rsid w:val="00976303"/>
    <w:rsid w:val="00984ED3"/>
    <w:rsid w:val="00990661"/>
    <w:rsid w:val="0099071F"/>
    <w:rsid w:val="009913E1"/>
    <w:rsid w:val="00996408"/>
    <w:rsid w:val="00997171"/>
    <w:rsid w:val="009A5046"/>
    <w:rsid w:val="009A65D9"/>
    <w:rsid w:val="009A704F"/>
    <w:rsid w:val="009B35A7"/>
    <w:rsid w:val="009B3B24"/>
    <w:rsid w:val="009B512E"/>
    <w:rsid w:val="009C0D24"/>
    <w:rsid w:val="009C2F12"/>
    <w:rsid w:val="009C4758"/>
    <w:rsid w:val="009D1856"/>
    <w:rsid w:val="009D5C01"/>
    <w:rsid w:val="009E4E27"/>
    <w:rsid w:val="009F104F"/>
    <w:rsid w:val="009F4AED"/>
    <w:rsid w:val="009F7DCB"/>
    <w:rsid w:val="00A0133E"/>
    <w:rsid w:val="00A04BE5"/>
    <w:rsid w:val="00A1448C"/>
    <w:rsid w:val="00A14609"/>
    <w:rsid w:val="00A14811"/>
    <w:rsid w:val="00A16ED8"/>
    <w:rsid w:val="00A2073C"/>
    <w:rsid w:val="00A23648"/>
    <w:rsid w:val="00A23BEF"/>
    <w:rsid w:val="00A26D8B"/>
    <w:rsid w:val="00A32275"/>
    <w:rsid w:val="00A3404B"/>
    <w:rsid w:val="00A365FD"/>
    <w:rsid w:val="00A37E5F"/>
    <w:rsid w:val="00A4656B"/>
    <w:rsid w:val="00A46DF9"/>
    <w:rsid w:val="00A52992"/>
    <w:rsid w:val="00A52E68"/>
    <w:rsid w:val="00A6207F"/>
    <w:rsid w:val="00A6405B"/>
    <w:rsid w:val="00A6419C"/>
    <w:rsid w:val="00A64D93"/>
    <w:rsid w:val="00A65742"/>
    <w:rsid w:val="00A72401"/>
    <w:rsid w:val="00A73580"/>
    <w:rsid w:val="00A944AF"/>
    <w:rsid w:val="00AA040F"/>
    <w:rsid w:val="00AA193D"/>
    <w:rsid w:val="00AA7583"/>
    <w:rsid w:val="00AB4342"/>
    <w:rsid w:val="00AB764B"/>
    <w:rsid w:val="00AC13E1"/>
    <w:rsid w:val="00AC3D1D"/>
    <w:rsid w:val="00AC5BB6"/>
    <w:rsid w:val="00AD0301"/>
    <w:rsid w:val="00AD7E99"/>
    <w:rsid w:val="00AE03A5"/>
    <w:rsid w:val="00AE18E3"/>
    <w:rsid w:val="00AE3BEF"/>
    <w:rsid w:val="00AE57C3"/>
    <w:rsid w:val="00AE5EEF"/>
    <w:rsid w:val="00AF0F31"/>
    <w:rsid w:val="00AF28AF"/>
    <w:rsid w:val="00AF482F"/>
    <w:rsid w:val="00AF5A9B"/>
    <w:rsid w:val="00AF642A"/>
    <w:rsid w:val="00B02FE7"/>
    <w:rsid w:val="00B0600F"/>
    <w:rsid w:val="00B07271"/>
    <w:rsid w:val="00B07343"/>
    <w:rsid w:val="00B133FE"/>
    <w:rsid w:val="00B1517F"/>
    <w:rsid w:val="00B173D8"/>
    <w:rsid w:val="00B21508"/>
    <w:rsid w:val="00B24D31"/>
    <w:rsid w:val="00B25D45"/>
    <w:rsid w:val="00B42BC6"/>
    <w:rsid w:val="00B52298"/>
    <w:rsid w:val="00B53191"/>
    <w:rsid w:val="00B55AB7"/>
    <w:rsid w:val="00B60E13"/>
    <w:rsid w:val="00B60EE7"/>
    <w:rsid w:val="00B62961"/>
    <w:rsid w:val="00B62FCC"/>
    <w:rsid w:val="00B63A90"/>
    <w:rsid w:val="00B65588"/>
    <w:rsid w:val="00B720B5"/>
    <w:rsid w:val="00B72E6D"/>
    <w:rsid w:val="00B732D6"/>
    <w:rsid w:val="00B74CBA"/>
    <w:rsid w:val="00B7553E"/>
    <w:rsid w:val="00B77A36"/>
    <w:rsid w:val="00B77FD2"/>
    <w:rsid w:val="00B80344"/>
    <w:rsid w:val="00B80740"/>
    <w:rsid w:val="00B82AF6"/>
    <w:rsid w:val="00B8425E"/>
    <w:rsid w:val="00B86D06"/>
    <w:rsid w:val="00B902B8"/>
    <w:rsid w:val="00B94E13"/>
    <w:rsid w:val="00BA7294"/>
    <w:rsid w:val="00BB5E52"/>
    <w:rsid w:val="00BB61E5"/>
    <w:rsid w:val="00BB68AF"/>
    <w:rsid w:val="00BB7FBB"/>
    <w:rsid w:val="00BC17C9"/>
    <w:rsid w:val="00BC5D7F"/>
    <w:rsid w:val="00BC61EA"/>
    <w:rsid w:val="00BD4361"/>
    <w:rsid w:val="00BD6C5D"/>
    <w:rsid w:val="00BE194E"/>
    <w:rsid w:val="00BE1C95"/>
    <w:rsid w:val="00BE4F36"/>
    <w:rsid w:val="00BF26EE"/>
    <w:rsid w:val="00C010C5"/>
    <w:rsid w:val="00C0310A"/>
    <w:rsid w:val="00C107D6"/>
    <w:rsid w:val="00C17663"/>
    <w:rsid w:val="00C20F1F"/>
    <w:rsid w:val="00C224CF"/>
    <w:rsid w:val="00C24F3E"/>
    <w:rsid w:val="00C31AA3"/>
    <w:rsid w:val="00C364BC"/>
    <w:rsid w:val="00C36DD3"/>
    <w:rsid w:val="00C44519"/>
    <w:rsid w:val="00C5252B"/>
    <w:rsid w:val="00C5472B"/>
    <w:rsid w:val="00C55726"/>
    <w:rsid w:val="00C612C1"/>
    <w:rsid w:val="00C617EF"/>
    <w:rsid w:val="00C6678E"/>
    <w:rsid w:val="00C67573"/>
    <w:rsid w:val="00C712E7"/>
    <w:rsid w:val="00C716D2"/>
    <w:rsid w:val="00C77740"/>
    <w:rsid w:val="00C80BDA"/>
    <w:rsid w:val="00C81B93"/>
    <w:rsid w:val="00C84679"/>
    <w:rsid w:val="00C908AE"/>
    <w:rsid w:val="00C9274A"/>
    <w:rsid w:val="00C93542"/>
    <w:rsid w:val="00CA1485"/>
    <w:rsid w:val="00CA4B36"/>
    <w:rsid w:val="00CB51F4"/>
    <w:rsid w:val="00CB5F19"/>
    <w:rsid w:val="00CC2AB8"/>
    <w:rsid w:val="00CC7CC3"/>
    <w:rsid w:val="00CD058B"/>
    <w:rsid w:val="00CD612B"/>
    <w:rsid w:val="00CD6732"/>
    <w:rsid w:val="00CE0CB8"/>
    <w:rsid w:val="00CE490F"/>
    <w:rsid w:val="00CE5E3E"/>
    <w:rsid w:val="00CF1A28"/>
    <w:rsid w:val="00CF337B"/>
    <w:rsid w:val="00CF5957"/>
    <w:rsid w:val="00CF610D"/>
    <w:rsid w:val="00CF6E2C"/>
    <w:rsid w:val="00D01A30"/>
    <w:rsid w:val="00D02EEF"/>
    <w:rsid w:val="00D03B64"/>
    <w:rsid w:val="00D03E75"/>
    <w:rsid w:val="00D10EDF"/>
    <w:rsid w:val="00D12489"/>
    <w:rsid w:val="00D12E48"/>
    <w:rsid w:val="00D15E75"/>
    <w:rsid w:val="00D17BC8"/>
    <w:rsid w:val="00D2469B"/>
    <w:rsid w:val="00D258DE"/>
    <w:rsid w:val="00D3230E"/>
    <w:rsid w:val="00D333E8"/>
    <w:rsid w:val="00D43952"/>
    <w:rsid w:val="00D44BE7"/>
    <w:rsid w:val="00D51E4F"/>
    <w:rsid w:val="00D52BAB"/>
    <w:rsid w:val="00D52D6C"/>
    <w:rsid w:val="00D54EEF"/>
    <w:rsid w:val="00D60FB7"/>
    <w:rsid w:val="00D616F9"/>
    <w:rsid w:val="00D62A39"/>
    <w:rsid w:val="00D67D8A"/>
    <w:rsid w:val="00D67E9B"/>
    <w:rsid w:val="00D76DE0"/>
    <w:rsid w:val="00D77640"/>
    <w:rsid w:val="00D777A2"/>
    <w:rsid w:val="00D80157"/>
    <w:rsid w:val="00D84CA9"/>
    <w:rsid w:val="00D8777B"/>
    <w:rsid w:val="00D90564"/>
    <w:rsid w:val="00D953D5"/>
    <w:rsid w:val="00D9593E"/>
    <w:rsid w:val="00D96CC8"/>
    <w:rsid w:val="00DA1527"/>
    <w:rsid w:val="00DA245D"/>
    <w:rsid w:val="00DB3105"/>
    <w:rsid w:val="00DB68ED"/>
    <w:rsid w:val="00DC0A92"/>
    <w:rsid w:val="00DC23F6"/>
    <w:rsid w:val="00DC491E"/>
    <w:rsid w:val="00DC7D5E"/>
    <w:rsid w:val="00DD08A5"/>
    <w:rsid w:val="00DD1A8B"/>
    <w:rsid w:val="00DD5184"/>
    <w:rsid w:val="00DD542D"/>
    <w:rsid w:val="00DD6D98"/>
    <w:rsid w:val="00DF74A6"/>
    <w:rsid w:val="00E14023"/>
    <w:rsid w:val="00E153C6"/>
    <w:rsid w:val="00E21093"/>
    <w:rsid w:val="00E227A7"/>
    <w:rsid w:val="00E2491F"/>
    <w:rsid w:val="00E276D4"/>
    <w:rsid w:val="00E333F7"/>
    <w:rsid w:val="00E47257"/>
    <w:rsid w:val="00E546C8"/>
    <w:rsid w:val="00E550CE"/>
    <w:rsid w:val="00E63643"/>
    <w:rsid w:val="00E67183"/>
    <w:rsid w:val="00E74E52"/>
    <w:rsid w:val="00E80567"/>
    <w:rsid w:val="00EA11D4"/>
    <w:rsid w:val="00EA3BD0"/>
    <w:rsid w:val="00EA4D32"/>
    <w:rsid w:val="00EB0F86"/>
    <w:rsid w:val="00EB244B"/>
    <w:rsid w:val="00EB2E1A"/>
    <w:rsid w:val="00EB31B7"/>
    <w:rsid w:val="00EB45A3"/>
    <w:rsid w:val="00EB5C6F"/>
    <w:rsid w:val="00EC07D1"/>
    <w:rsid w:val="00EC133D"/>
    <w:rsid w:val="00EC4B6D"/>
    <w:rsid w:val="00EC4F8B"/>
    <w:rsid w:val="00EC7316"/>
    <w:rsid w:val="00EC7B7F"/>
    <w:rsid w:val="00ED6A0B"/>
    <w:rsid w:val="00ED6D0C"/>
    <w:rsid w:val="00ED724E"/>
    <w:rsid w:val="00EE17E8"/>
    <w:rsid w:val="00EF0625"/>
    <w:rsid w:val="00EF2412"/>
    <w:rsid w:val="00EF2B92"/>
    <w:rsid w:val="00EF3837"/>
    <w:rsid w:val="00EF72C5"/>
    <w:rsid w:val="00F00C43"/>
    <w:rsid w:val="00F02193"/>
    <w:rsid w:val="00F069B7"/>
    <w:rsid w:val="00F1142A"/>
    <w:rsid w:val="00F11873"/>
    <w:rsid w:val="00F11F60"/>
    <w:rsid w:val="00F145F4"/>
    <w:rsid w:val="00F1529E"/>
    <w:rsid w:val="00F20260"/>
    <w:rsid w:val="00F2401A"/>
    <w:rsid w:val="00F272B0"/>
    <w:rsid w:val="00F27550"/>
    <w:rsid w:val="00F31DCC"/>
    <w:rsid w:val="00F404B5"/>
    <w:rsid w:val="00F433AA"/>
    <w:rsid w:val="00F464FF"/>
    <w:rsid w:val="00F54D38"/>
    <w:rsid w:val="00F576C6"/>
    <w:rsid w:val="00F57B85"/>
    <w:rsid w:val="00F637B4"/>
    <w:rsid w:val="00F714C1"/>
    <w:rsid w:val="00F732CE"/>
    <w:rsid w:val="00F839BE"/>
    <w:rsid w:val="00F911ED"/>
    <w:rsid w:val="00F9572A"/>
    <w:rsid w:val="00F959FD"/>
    <w:rsid w:val="00F96622"/>
    <w:rsid w:val="00FA286B"/>
    <w:rsid w:val="00FC32E8"/>
    <w:rsid w:val="00FC5152"/>
    <w:rsid w:val="00FC5B84"/>
    <w:rsid w:val="00FC70AF"/>
    <w:rsid w:val="00FC7424"/>
    <w:rsid w:val="00FC7AE5"/>
    <w:rsid w:val="00FD0F3D"/>
    <w:rsid w:val="00FD6BAE"/>
    <w:rsid w:val="00FF09FD"/>
    <w:rsid w:val="00FF27E4"/>
    <w:rsid w:val="00FF48C6"/>
    <w:rsid w:val="01FE129B"/>
    <w:rsid w:val="057E6EAF"/>
    <w:rsid w:val="05B70B7F"/>
    <w:rsid w:val="06806FFD"/>
    <w:rsid w:val="0A4923D7"/>
    <w:rsid w:val="0A8968C2"/>
    <w:rsid w:val="0B171092"/>
    <w:rsid w:val="0CBA7AFF"/>
    <w:rsid w:val="102E2371"/>
    <w:rsid w:val="11B85196"/>
    <w:rsid w:val="15B93119"/>
    <w:rsid w:val="1BA57760"/>
    <w:rsid w:val="2017132C"/>
    <w:rsid w:val="2A8403C5"/>
    <w:rsid w:val="3C1A45EE"/>
    <w:rsid w:val="43625375"/>
    <w:rsid w:val="4F817C25"/>
    <w:rsid w:val="52227AC6"/>
    <w:rsid w:val="54DF794A"/>
    <w:rsid w:val="623565CC"/>
    <w:rsid w:val="690F2692"/>
    <w:rsid w:val="6B425B3E"/>
    <w:rsid w:val="716F2A52"/>
    <w:rsid w:val="74775AF8"/>
    <w:rsid w:val="7DE41C3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52476788"/>
  <w15:docId w15:val="{4D697EFA-1D70-48B8-9C56-0B76D9F306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iPriority="0"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qFormat="1"/>
    <w:lsdException w:name="Strong" w:uiPriority="22"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82AF6"/>
    <w:pPr>
      <w:widowControl w:val="0"/>
      <w:jc w:val="both"/>
    </w:pPr>
    <w:rPr>
      <w:kern w:val="2"/>
      <w:sz w:val="21"/>
      <w:szCs w:val="22"/>
    </w:rPr>
  </w:style>
  <w:style w:type="paragraph" w:styleId="1">
    <w:name w:val="heading 1"/>
    <w:basedOn w:val="a"/>
    <w:next w:val="a"/>
    <w:link w:val="10"/>
    <w:uiPriority w:val="9"/>
    <w:qFormat/>
    <w:pPr>
      <w:keepNext/>
      <w:keepLines/>
      <w:numPr>
        <w:numId w:val="1"/>
      </w:numPr>
      <w:spacing w:before="340" w:after="330" w:line="578" w:lineRule="auto"/>
      <w:outlineLvl w:val="0"/>
    </w:pPr>
    <w:rPr>
      <w:b/>
      <w:bCs/>
      <w:kern w:val="44"/>
      <w:sz w:val="44"/>
      <w:szCs w:val="44"/>
    </w:rPr>
  </w:style>
  <w:style w:type="paragraph" w:styleId="2">
    <w:name w:val="heading 2"/>
    <w:basedOn w:val="a"/>
    <w:next w:val="a"/>
    <w:link w:val="20"/>
    <w:uiPriority w:val="9"/>
    <w:unhideWhenUsed/>
    <w:qFormat/>
    <w:pPr>
      <w:keepNext/>
      <w:keepLines/>
      <w:numPr>
        <w:ilvl w:val="1"/>
        <w:numId w:val="1"/>
      </w:numPr>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pPr>
      <w:keepNext/>
      <w:keepLines/>
      <w:numPr>
        <w:ilvl w:val="2"/>
        <w:numId w:val="1"/>
      </w:numPr>
      <w:spacing w:before="260" w:after="260" w:line="416" w:lineRule="auto"/>
      <w:outlineLvl w:val="2"/>
    </w:pPr>
    <w:rPr>
      <w:b/>
      <w:bCs/>
      <w:sz w:val="32"/>
      <w:szCs w:val="32"/>
    </w:rPr>
  </w:style>
  <w:style w:type="paragraph" w:styleId="4">
    <w:name w:val="heading 4"/>
    <w:basedOn w:val="a"/>
    <w:next w:val="a"/>
    <w:link w:val="40"/>
    <w:uiPriority w:val="9"/>
    <w:unhideWhenUsed/>
    <w:qFormat/>
    <w:pPr>
      <w:keepNext/>
      <w:keepLines/>
      <w:numPr>
        <w:ilvl w:val="3"/>
        <w:numId w:val="1"/>
      </w:numPr>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semiHidden/>
    <w:unhideWhenUsed/>
    <w:qFormat/>
    <w:pPr>
      <w:keepNext/>
      <w:keepLines/>
      <w:numPr>
        <w:ilvl w:val="4"/>
        <w:numId w:val="1"/>
      </w:numPr>
      <w:spacing w:before="280" w:after="290" w:line="376" w:lineRule="auto"/>
      <w:outlineLvl w:val="4"/>
    </w:pPr>
    <w:rPr>
      <w:b/>
      <w:bCs/>
      <w:sz w:val="28"/>
      <w:szCs w:val="28"/>
    </w:rPr>
  </w:style>
  <w:style w:type="paragraph" w:styleId="6">
    <w:name w:val="heading 6"/>
    <w:basedOn w:val="a"/>
    <w:next w:val="a"/>
    <w:link w:val="60"/>
    <w:uiPriority w:val="9"/>
    <w:semiHidden/>
    <w:unhideWhenUsed/>
    <w:qFormat/>
    <w:pPr>
      <w:keepNext/>
      <w:keepLines/>
      <w:numPr>
        <w:ilvl w:val="5"/>
        <w:numId w:val="1"/>
      </w:numPr>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
    <w:next w:val="a"/>
    <w:link w:val="70"/>
    <w:uiPriority w:val="9"/>
    <w:semiHidden/>
    <w:unhideWhenUsed/>
    <w:qFormat/>
    <w:pPr>
      <w:keepNext/>
      <w:keepLines/>
      <w:numPr>
        <w:ilvl w:val="6"/>
        <w:numId w:val="1"/>
      </w:numPr>
      <w:spacing w:before="240" w:after="64" w:line="320" w:lineRule="auto"/>
      <w:outlineLvl w:val="6"/>
    </w:pPr>
    <w:rPr>
      <w:b/>
      <w:bCs/>
      <w:sz w:val="24"/>
      <w:szCs w:val="24"/>
    </w:rPr>
  </w:style>
  <w:style w:type="paragraph" w:styleId="8">
    <w:name w:val="heading 8"/>
    <w:basedOn w:val="a"/>
    <w:next w:val="a"/>
    <w:link w:val="80"/>
    <w:uiPriority w:val="9"/>
    <w:semiHidden/>
    <w:unhideWhenUsed/>
    <w:qFormat/>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0"/>
    <w:uiPriority w:val="9"/>
    <w:semiHidden/>
    <w:unhideWhenUsed/>
    <w:qFormat/>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a4"/>
    <w:uiPriority w:val="99"/>
    <w:semiHidden/>
    <w:unhideWhenUsed/>
    <w:qFormat/>
    <w:rPr>
      <w:rFonts w:ascii="宋体" w:eastAsia="宋体"/>
      <w:sz w:val="18"/>
      <w:szCs w:val="18"/>
    </w:rPr>
  </w:style>
  <w:style w:type="paragraph" w:styleId="a5">
    <w:name w:val="annotation text"/>
    <w:basedOn w:val="a"/>
    <w:link w:val="a6"/>
    <w:uiPriority w:val="99"/>
    <w:unhideWhenUsed/>
    <w:qFormat/>
    <w:pPr>
      <w:jc w:val="left"/>
    </w:pPr>
  </w:style>
  <w:style w:type="paragraph" w:styleId="TOC3">
    <w:name w:val="toc 3"/>
    <w:basedOn w:val="a"/>
    <w:next w:val="a"/>
    <w:uiPriority w:val="39"/>
    <w:unhideWhenUsed/>
    <w:qFormat/>
    <w:pPr>
      <w:ind w:leftChars="400" w:left="840"/>
    </w:pPr>
  </w:style>
  <w:style w:type="paragraph" w:styleId="a7">
    <w:name w:val="Balloon Text"/>
    <w:basedOn w:val="a"/>
    <w:link w:val="a8"/>
    <w:uiPriority w:val="99"/>
    <w:semiHidden/>
    <w:unhideWhenUsed/>
    <w:qFormat/>
    <w:rPr>
      <w:sz w:val="18"/>
      <w:szCs w:val="18"/>
    </w:rPr>
  </w:style>
  <w:style w:type="paragraph" w:styleId="a9">
    <w:name w:val="footer"/>
    <w:basedOn w:val="a"/>
    <w:link w:val="aa"/>
    <w:uiPriority w:val="99"/>
    <w:unhideWhenUsed/>
    <w:pPr>
      <w:tabs>
        <w:tab w:val="center" w:pos="4153"/>
        <w:tab w:val="right" w:pos="8306"/>
      </w:tabs>
      <w:snapToGrid w:val="0"/>
      <w:jc w:val="left"/>
    </w:pPr>
    <w:rPr>
      <w:sz w:val="18"/>
      <w:szCs w:val="18"/>
    </w:rPr>
  </w:style>
  <w:style w:type="paragraph" w:styleId="ab">
    <w:name w:val="header"/>
    <w:basedOn w:val="a"/>
    <w:link w:val="ac"/>
    <w:unhideWhenUsed/>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style>
  <w:style w:type="paragraph" w:styleId="TOC2">
    <w:name w:val="toc 2"/>
    <w:basedOn w:val="a"/>
    <w:next w:val="a"/>
    <w:uiPriority w:val="39"/>
    <w:unhideWhenUsed/>
    <w:qFormat/>
    <w:pPr>
      <w:ind w:leftChars="200" w:left="420"/>
    </w:pPr>
  </w:style>
  <w:style w:type="paragraph" w:styleId="ad">
    <w:name w:val="annotation subject"/>
    <w:basedOn w:val="a5"/>
    <w:next w:val="a5"/>
    <w:link w:val="ae"/>
    <w:uiPriority w:val="99"/>
    <w:semiHidden/>
    <w:unhideWhenUsed/>
    <w:qFormat/>
    <w:rPr>
      <w:b/>
      <w:bCs/>
    </w:rPr>
  </w:style>
  <w:style w:type="table" w:styleId="af">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FollowedHyperlink"/>
    <w:basedOn w:val="a0"/>
    <w:uiPriority w:val="99"/>
    <w:semiHidden/>
    <w:unhideWhenUsed/>
    <w:qFormat/>
    <w:rPr>
      <w:color w:val="954F72" w:themeColor="followedHyperlink"/>
      <w:u w:val="single"/>
    </w:rPr>
  </w:style>
  <w:style w:type="character" w:styleId="af1">
    <w:name w:val="Hyperlink"/>
    <w:basedOn w:val="a0"/>
    <w:uiPriority w:val="99"/>
    <w:unhideWhenUsed/>
    <w:rPr>
      <w:color w:val="0563C1" w:themeColor="hyperlink"/>
      <w:u w:val="single"/>
    </w:rPr>
  </w:style>
  <w:style w:type="character" w:styleId="af2">
    <w:name w:val="annotation reference"/>
    <w:basedOn w:val="a0"/>
    <w:uiPriority w:val="99"/>
    <w:semiHidden/>
    <w:unhideWhenUsed/>
    <w:rPr>
      <w:sz w:val="21"/>
      <w:szCs w:val="21"/>
    </w:rPr>
  </w:style>
  <w:style w:type="paragraph" w:styleId="af3">
    <w:name w:val="List Paragraph"/>
    <w:basedOn w:val="a"/>
    <w:uiPriority w:val="34"/>
    <w:qFormat/>
    <w:pPr>
      <w:ind w:firstLineChars="200" w:firstLine="420"/>
    </w:pPr>
  </w:style>
  <w:style w:type="character" w:customStyle="1" w:styleId="ac">
    <w:name w:val="页眉 字符"/>
    <w:basedOn w:val="a0"/>
    <w:link w:val="ab"/>
    <w:qFormat/>
    <w:rPr>
      <w:sz w:val="18"/>
      <w:szCs w:val="18"/>
    </w:rPr>
  </w:style>
  <w:style w:type="character" w:customStyle="1" w:styleId="aa">
    <w:name w:val="页脚 字符"/>
    <w:basedOn w:val="a0"/>
    <w:link w:val="a9"/>
    <w:uiPriority w:val="99"/>
    <w:rPr>
      <w:sz w:val="18"/>
      <w:szCs w:val="18"/>
    </w:rPr>
  </w:style>
  <w:style w:type="character" w:customStyle="1" w:styleId="10">
    <w:name w:val="标题 1 字符"/>
    <w:basedOn w:val="a0"/>
    <w:link w:val="1"/>
    <w:uiPriority w:val="9"/>
    <w:rPr>
      <w:b/>
      <w:bCs/>
      <w:kern w:val="44"/>
      <w:sz w:val="44"/>
      <w:szCs w:val="44"/>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character" w:customStyle="1" w:styleId="20">
    <w:name w:val="标题 2 字符"/>
    <w:basedOn w:val="a0"/>
    <w:link w:val="2"/>
    <w:uiPriority w:val="9"/>
    <w:rPr>
      <w:rFonts w:asciiTheme="majorHAnsi" w:eastAsiaTheme="majorEastAsia" w:hAnsiTheme="majorHAnsi" w:cstheme="majorBidi"/>
      <w:b/>
      <w:bCs/>
      <w:sz w:val="32"/>
      <w:szCs w:val="32"/>
    </w:rPr>
  </w:style>
  <w:style w:type="character" w:customStyle="1" w:styleId="a8">
    <w:name w:val="批注框文本 字符"/>
    <w:basedOn w:val="a0"/>
    <w:link w:val="a7"/>
    <w:uiPriority w:val="99"/>
    <w:semiHidden/>
    <w:qFormat/>
    <w:rPr>
      <w:sz w:val="18"/>
      <w:szCs w:val="18"/>
    </w:rPr>
  </w:style>
  <w:style w:type="character" w:customStyle="1" w:styleId="30">
    <w:name w:val="标题 3 字符"/>
    <w:basedOn w:val="a0"/>
    <w:link w:val="3"/>
    <w:uiPriority w:val="9"/>
    <w:rPr>
      <w:b/>
      <w:bCs/>
      <w:sz w:val="32"/>
      <w:szCs w:val="32"/>
    </w:rPr>
  </w:style>
  <w:style w:type="character" w:customStyle="1" w:styleId="40">
    <w:name w:val="标题 4 字符"/>
    <w:basedOn w:val="a0"/>
    <w:link w:val="4"/>
    <w:uiPriority w:val="9"/>
    <w:qFormat/>
    <w:rPr>
      <w:rFonts w:asciiTheme="majorHAnsi" w:eastAsiaTheme="majorEastAsia" w:hAnsiTheme="majorHAnsi" w:cstheme="majorBidi"/>
      <w:b/>
      <w:bCs/>
      <w:sz w:val="28"/>
      <w:szCs w:val="28"/>
    </w:rPr>
  </w:style>
  <w:style w:type="character" w:customStyle="1" w:styleId="a4">
    <w:name w:val="文档结构图 字符"/>
    <w:basedOn w:val="a0"/>
    <w:link w:val="a3"/>
    <w:uiPriority w:val="99"/>
    <w:semiHidden/>
    <w:qFormat/>
    <w:rPr>
      <w:rFonts w:ascii="宋体" w:eastAsia="宋体"/>
      <w:sz w:val="18"/>
      <w:szCs w:val="18"/>
    </w:rPr>
  </w:style>
  <w:style w:type="character" w:customStyle="1" w:styleId="50">
    <w:name w:val="标题 5 字符"/>
    <w:basedOn w:val="a0"/>
    <w:link w:val="5"/>
    <w:uiPriority w:val="9"/>
    <w:semiHidden/>
    <w:qFormat/>
    <w:rPr>
      <w:b/>
      <w:bCs/>
      <w:sz w:val="28"/>
      <w:szCs w:val="28"/>
    </w:rPr>
  </w:style>
  <w:style w:type="character" w:customStyle="1" w:styleId="60">
    <w:name w:val="标题 6 字符"/>
    <w:basedOn w:val="a0"/>
    <w:link w:val="6"/>
    <w:uiPriority w:val="9"/>
    <w:semiHidden/>
    <w:qFormat/>
    <w:rPr>
      <w:rFonts w:asciiTheme="majorHAnsi" w:eastAsiaTheme="majorEastAsia" w:hAnsiTheme="majorHAnsi" w:cstheme="majorBidi"/>
      <w:b/>
      <w:bCs/>
      <w:sz w:val="24"/>
      <w:szCs w:val="24"/>
    </w:rPr>
  </w:style>
  <w:style w:type="character" w:customStyle="1" w:styleId="70">
    <w:name w:val="标题 7 字符"/>
    <w:basedOn w:val="a0"/>
    <w:link w:val="7"/>
    <w:uiPriority w:val="9"/>
    <w:semiHidden/>
    <w:qFormat/>
    <w:rPr>
      <w:b/>
      <w:bCs/>
      <w:sz w:val="24"/>
      <w:szCs w:val="24"/>
    </w:rPr>
  </w:style>
  <w:style w:type="character" w:customStyle="1" w:styleId="80">
    <w:name w:val="标题 8 字符"/>
    <w:basedOn w:val="a0"/>
    <w:link w:val="8"/>
    <w:uiPriority w:val="9"/>
    <w:semiHidden/>
    <w:rPr>
      <w:rFonts w:asciiTheme="majorHAnsi" w:eastAsiaTheme="majorEastAsia" w:hAnsiTheme="majorHAnsi" w:cstheme="majorBidi"/>
      <w:sz w:val="24"/>
      <w:szCs w:val="24"/>
    </w:rPr>
  </w:style>
  <w:style w:type="character" w:customStyle="1" w:styleId="90">
    <w:name w:val="标题 9 字符"/>
    <w:basedOn w:val="a0"/>
    <w:link w:val="9"/>
    <w:uiPriority w:val="9"/>
    <w:semiHidden/>
    <w:rPr>
      <w:rFonts w:asciiTheme="majorHAnsi" w:eastAsiaTheme="majorEastAsia" w:hAnsiTheme="majorHAnsi" w:cstheme="majorBidi"/>
      <w:szCs w:val="21"/>
    </w:rPr>
  </w:style>
  <w:style w:type="character" w:customStyle="1" w:styleId="a6">
    <w:name w:val="批注文字 字符"/>
    <w:basedOn w:val="a0"/>
    <w:link w:val="a5"/>
    <w:uiPriority w:val="99"/>
    <w:qFormat/>
  </w:style>
  <w:style w:type="character" w:customStyle="1" w:styleId="ae">
    <w:name w:val="批注主题 字符"/>
    <w:basedOn w:val="a6"/>
    <w:link w:val="ad"/>
    <w:uiPriority w:val="99"/>
    <w:semiHidden/>
    <w:qFormat/>
    <w:rPr>
      <w:b/>
      <w:bCs/>
    </w:rPr>
  </w:style>
  <w:style w:type="paragraph" w:customStyle="1" w:styleId="11">
    <w:name w:val="修订1"/>
    <w:hidden/>
    <w:uiPriority w:val="99"/>
    <w:semiHidden/>
    <w:rPr>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13" Type="http://schemas.openxmlformats.org/officeDocument/2006/relationships/image" Target="media/image105.png"/><Relationship Id="rId118" Type="http://schemas.openxmlformats.org/officeDocument/2006/relationships/image" Target="media/image110.png"/><Relationship Id="rId126"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61" Type="http://schemas.openxmlformats.org/officeDocument/2006/relationships/image" Target="media/image53.png"/><Relationship Id="rId82" Type="http://schemas.openxmlformats.org/officeDocument/2006/relationships/image" Target="media/image7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4595515A-6397-4F10-A0A8-9B8B04B1343C}">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4993</TotalTime>
  <Pages>76</Pages>
  <Words>2458</Words>
  <Characters>14015</Characters>
  <Application>Microsoft Office Word</Application>
  <DocSecurity>0</DocSecurity>
  <Lines>116</Lines>
  <Paragraphs>32</Paragraphs>
  <ScaleCrop>false</ScaleCrop>
  <Company>Microsoft</Company>
  <LinksUpToDate>false</LinksUpToDate>
  <CharactersWithSpaces>16441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SDHS</dc:creator>
  <cp:lastModifiedBy>宏博 卞</cp:lastModifiedBy>
  <cp:revision>144</cp:revision>
  <dcterms:created xsi:type="dcterms:W3CDTF">2018-12-09T02:06:00Z</dcterms:created>
  <dcterms:modified xsi:type="dcterms:W3CDTF">2023-06-17T13:03:00Z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2052-11.1.0.9021</vt:lpwstr>
  </property>
</Properties>
</file>